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3"/>
        <w:tblW w:w="5556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3192"/>
        <w:gridCol w:w="4564"/>
      </w:tblGrid>
      <w:tr w:rsidR="00795C77" w:rsidRPr="00BF6913" w14:paraId="7CB36D41" w14:textId="77777777" w:rsidTr="0079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9F7E4F9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BF691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LEA/Charter Holder Name/ District</w:t>
            </w:r>
          </w:p>
        </w:tc>
        <w:tc>
          <w:tcPr>
            <w:tcW w:w="1094" w:type="pct"/>
          </w:tcPr>
          <w:p w14:paraId="36180E42" w14:textId="77777777" w:rsidR="00795C77" w:rsidRPr="00BF6913" w:rsidRDefault="00795C77" w:rsidP="00C543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CTDS#</w:t>
            </w:r>
          </w:p>
        </w:tc>
        <w:tc>
          <w:tcPr>
            <w:tcW w:w="1564" w:type="pct"/>
          </w:tcPr>
          <w:p w14:paraId="53E7BFBC" w14:textId="77777777" w:rsidR="00795C77" w:rsidRPr="00BF6913" w:rsidRDefault="00795C77" w:rsidP="00C543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Entity #</w:t>
            </w:r>
          </w:p>
        </w:tc>
      </w:tr>
      <w:tr w:rsidR="00795C77" w:rsidRPr="00BF6913" w14:paraId="76CEE874" w14:textId="77777777" w:rsidTr="007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0A734E47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94" w:type="pct"/>
          </w:tcPr>
          <w:p w14:paraId="048EB06B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7112BC4E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2E602470" w14:textId="77777777" w:rsidTr="00795C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AB8AE89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 xml:space="preserve">School:  </w:t>
            </w:r>
          </w:p>
        </w:tc>
        <w:tc>
          <w:tcPr>
            <w:tcW w:w="1094" w:type="pct"/>
          </w:tcPr>
          <w:p w14:paraId="1A0CBC7A" w14:textId="77777777" w:rsidR="00795C77" w:rsidRPr="00BF6913" w:rsidRDefault="00795C77" w:rsidP="00C54374">
            <w:pPr>
              <w:pStyle w:val="NoSpacing"/>
              <w:ind w:right="-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6913">
              <w:rPr>
                <w:rFonts w:ascii="Arial" w:hAnsi="Arial" w:cs="Arial"/>
                <w:sz w:val="22"/>
                <w:szCs w:val="22"/>
              </w:rPr>
              <w:t xml:space="preserve">CTDS#                                       Entity </w:t>
            </w:r>
          </w:p>
        </w:tc>
        <w:tc>
          <w:tcPr>
            <w:tcW w:w="1564" w:type="pct"/>
          </w:tcPr>
          <w:p w14:paraId="75A74DCA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6913">
              <w:rPr>
                <w:rFonts w:ascii="Arial" w:hAnsi="Arial" w:cs="Arial"/>
                <w:sz w:val="22"/>
                <w:szCs w:val="22"/>
              </w:rPr>
              <w:t>Entity #</w:t>
            </w:r>
          </w:p>
        </w:tc>
      </w:tr>
      <w:tr w:rsidR="00795C77" w:rsidRPr="00BF6913" w14:paraId="6128C5C8" w14:textId="77777777" w:rsidTr="007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39629F73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94" w:type="pct"/>
          </w:tcPr>
          <w:p w14:paraId="178BD28D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6A19218B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190682E9" w14:textId="77777777" w:rsidTr="00795C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4388642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>Assigned Education Program Specialist:</w:t>
            </w:r>
          </w:p>
        </w:tc>
        <w:tc>
          <w:tcPr>
            <w:tcW w:w="1094" w:type="pct"/>
          </w:tcPr>
          <w:p w14:paraId="378394CD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4DF05C01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7CFA7A07" w14:textId="77777777" w:rsidTr="007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29D8D161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94" w:type="pct"/>
          </w:tcPr>
          <w:p w14:paraId="7DE53A92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5E04E60D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39965905" w14:textId="77777777" w:rsidTr="00795C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302861AB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>Requirements</w:t>
            </w:r>
          </w:p>
        </w:tc>
        <w:tc>
          <w:tcPr>
            <w:tcW w:w="1094" w:type="pct"/>
          </w:tcPr>
          <w:p w14:paraId="1837B22B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691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64" w:type="pct"/>
          </w:tcPr>
          <w:p w14:paraId="2BBAD551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691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95C77" w:rsidRPr="00BF6913" w14:paraId="1E89BC63" w14:textId="77777777" w:rsidTr="007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57E1F16D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 xml:space="preserve">Contact information </w:t>
            </w:r>
          </w:p>
        </w:tc>
        <w:tc>
          <w:tcPr>
            <w:tcW w:w="1094" w:type="pct"/>
          </w:tcPr>
          <w:p w14:paraId="11F7CFEC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6AF044BB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60AEE79E" w14:textId="77777777" w:rsidTr="00795C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250CDE95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 xml:space="preserve">Assurances </w:t>
            </w:r>
          </w:p>
        </w:tc>
        <w:tc>
          <w:tcPr>
            <w:tcW w:w="1094" w:type="pct"/>
          </w:tcPr>
          <w:p w14:paraId="79C3D1F1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685A0641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7774CEA9" w14:textId="77777777" w:rsidTr="007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30F889D7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>Proposed Budget in GME</w:t>
            </w:r>
          </w:p>
        </w:tc>
        <w:tc>
          <w:tcPr>
            <w:tcW w:w="1094" w:type="pct"/>
          </w:tcPr>
          <w:p w14:paraId="49CCD718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52649354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25E8F9F8" w14:textId="77777777" w:rsidTr="00795C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57291EBB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>Completed New CNA uploaded it in ALEAT</w:t>
            </w:r>
          </w:p>
        </w:tc>
        <w:tc>
          <w:tcPr>
            <w:tcW w:w="1094" w:type="pct"/>
          </w:tcPr>
          <w:p w14:paraId="5F8CD728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3926F099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73F23C5C" w14:textId="77777777" w:rsidTr="007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5CA7782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>Completed New Root Cause Analyses in ALEAT</w:t>
            </w:r>
          </w:p>
        </w:tc>
        <w:tc>
          <w:tcPr>
            <w:tcW w:w="1094" w:type="pct"/>
          </w:tcPr>
          <w:p w14:paraId="73579CF3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032D17AF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26F28513" w14:textId="77777777" w:rsidTr="00795C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2F028093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>Completed New L/SIAP in ALEAT</w:t>
            </w:r>
          </w:p>
        </w:tc>
        <w:tc>
          <w:tcPr>
            <w:tcW w:w="1094" w:type="pct"/>
          </w:tcPr>
          <w:p w14:paraId="0E0B4838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61DE4463" w14:textId="77777777" w:rsidR="00795C77" w:rsidRPr="00BF6913" w:rsidRDefault="00795C77" w:rsidP="00C54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77" w:rsidRPr="00BF6913" w14:paraId="221533B7" w14:textId="77777777" w:rsidTr="007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40E7EE16" w14:textId="77777777" w:rsidR="00795C77" w:rsidRPr="00BF6913" w:rsidRDefault="00795C77" w:rsidP="00C5437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913">
              <w:rPr>
                <w:rFonts w:ascii="Arial" w:hAnsi="Arial" w:cs="Arial"/>
                <w:b w:val="0"/>
                <w:sz w:val="22"/>
                <w:szCs w:val="22"/>
              </w:rPr>
              <w:t>Completed evidence</w:t>
            </w:r>
            <w:r w:rsidR="00594FCF">
              <w:rPr>
                <w:rFonts w:ascii="Arial" w:hAnsi="Arial" w:cs="Arial"/>
                <w:b w:val="0"/>
                <w:sz w:val="22"/>
                <w:szCs w:val="22"/>
              </w:rPr>
              <w:t>-based summary forms submitted as applicable</w:t>
            </w:r>
          </w:p>
        </w:tc>
        <w:tc>
          <w:tcPr>
            <w:tcW w:w="1094" w:type="pct"/>
          </w:tcPr>
          <w:p w14:paraId="1CA5A713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14:paraId="1A0738A8" w14:textId="77777777" w:rsidR="00795C77" w:rsidRPr="00BF6913" w:rsidRDefault="00795C77" w:rsidP="00C543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6DAD2D" w14:textId="77777777" w:rsidR="002567B8" w:rsidRPr="00BF6913" w:rsidRDefault="00795C77" w:rsidP="00795C77">
      <w:pPr>
        <w:ind w:left="-720"/>
        <w:rPr>
          <w:rFonts w:ascii="Arial" w:hAnsi="Arial" w:cs="Arial"/>
        </w:rPr>
      </w:pPr>
      <w:r w:rsidRPr="00BF69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1013867</wp:posOffset>
                </wp:positionH>
                <wp:positionV relativeFrom="paragraph">
                  <wp:posOffset>-2980639</wp:posOffset>
                </wp:positionV>
                <wp:extent cx="5786323" cy="365760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323" cy="3657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C036B" w14:textId="77777777" w:rsidR="00795C77" w:rsidRPr="00594FCF" w:rsidRDefault="00795C77" w:rsidP="00795C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4FC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 COHORT 4 YEAR 4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" o:spid="_x0000_s1026" style="position:absolute;left:0;text-align:left;margin-left:79.85pt;margin-top:-234.7pt;width:455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514C036B" w14:textId="77777777" w:rsidR="00795C77" w:rsidRPr="00594FCF" w:rsidRDefault="00795C77" w:rsidP="00795C7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4FC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 COHORT 4 YEAR 4 RUBRIC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dTable4-Accent3"/>
        <w:tblW w:w="14544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909"/>
        <w:gridCol w:w="2909"/>
        <w:gridCol w:w="2909"/>
        <w:gridCol w:w="2909"/>
      </w:tblGrid>
      <w:tr w:rsidR="00795C77" w:rsidRPr="00BF6913" w14:paraId="77DCAA14" w14:textId="77777777" w:rsidTr="0079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2C02ED" w14:textId="77777777" w:rsidR="00795C77" w:rsidRPr="00BF6913" w:rsidRDefault="00795C77" w:rsidP="00C54374">
            <w:pPr>
              <w:jc w:val="center"/>
              <w:rPr>
                <w:rFonts w:ascii="Arial" w:hAnsi="Arial" w:cs="Arial"/>
                <w:b w:val="0"/>
              </w:rPr>
            </w:pPr>
            <w:r w:rsidRPr="00BF6913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2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91CE1" w14:textId="77777777" w:rsidR="00795C77" w:rsidRPr="00BF6913" w:rsidRDefault="00795C77" w:rsidP="00C54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F6913">
              <w:rPr>
                <w:rFonts w:ascii="Arial" w:hAnsi="Arial" w:cs="Arial"/>
                <w:b w:val="0"/>
              </w:rPr>
              <w:t>Total points available</w:t>
            </w:r>
          </w:p>
        </w:tc>
        <w:tc>
          <w:tcPr>
            <w:tcW w:w="2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55DB67" w14:textId="77777777" w:rsidR="00795C77" w:rsidRPr="00BF6913" w:rsidRDefault="00795C77" w:rsidP="00C54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F6913">
              <w:rPr>
                <w:rFonts w:ascii="Arial" w:hAnsi="Arial" w:cs="Arial"/>
                <w:b w:val="0"/>
              </w:rPr>
              <w:t>Points earned</w:t>
            </w:r>
          </w:p>
        </w:tc>
        <w:tc>
          <w:tcPr>
            <w:tcW w:w="2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CEB50B" w14:textId="77777777" w:rsidR="00795C77" w:rsidRPr="00BF6913" w:rsidRDefault="00795C77" w:rsidP="00C54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F6913"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2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042A6E" w14:textId="77777777" w:rsidR="00795C77" w:rsidRPr="00BF6913" w:rsidRDefault="00795C77" w:rsidP="00C54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F6913">
              <w:rPr>
                <w:rFonts w:ascii="Arial" w:hAnsi="Arial" w:cs="Arial"/>
                <w:b w:val="0"/>
              </w:rPr>
              <w:t>initials</w:t>
            </w:r>
          </w:p>
        </w:tc>
      </w:tr>
      <w:tr w:rsidR="00795C77" w:rsidRPr="00BF6913" w14:paraId="323E3FB2" w14:textId="77777777" w:rsidTr="007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14:paraId="6775C596" w14:textId="77777777" w:rsidR="00795C77" w:rsidRPr="00BF6913" w:rsidRDefault="00795C77" w:rsidP="00C5437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09" w:type="dxa"/>
          </w:tcPr>
          <w:p w14:paraId="2C2A034E" w14:textId="77777777" w:rsidR="00795C77" w:rsidRPr="00BF6913" w:rsidRDefault="00795C77" w:rsidP="00C5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62CD8BD2" w14:textId="77777777" w:rsidR="00795C77" w:rsidRPr="00BF6913" w:rsidRDefault="00795C77" w:rsidP="00C5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0279D1E2" w14:textId="77777777" w:rsidR="00795C77" w:rsidRPr="00BF6913" w:rsidRDefault="00795C77" w:rsidP="00C5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6756F5F" w14:textId="77777777" w:rsidR="00795C77" w:rsidRPr="00BF6913" w:rsidRDefault="00795C77" w:rsidP="00C5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5C77" w:rsidRPr="00BF6913" w14:paraId="3ED7586F" w14:textId="77777777" w:rsidTr="00795C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14:paraId="191E5247" w14:textId="77777777" w:rsidR="00795C77" w:rsidRPr="00BF6913" w:rsidRDefault="00795C77" w:rsidP="00C5437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09" w:type="dxa"/>
          </w:tcPr>
          <w:p w14:paraId="3B4733A0" w14:textId="77777777" w:rsidR="00795C77" w:rsidRPr="00BF6913" w:rsidRDefault="00795C77" w:rsidP="00C5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3594660E" w14:textId="77777777" w:rsidR="00795C77" w:rsidRPr="00BF6913" w:rsidRDefault="00795C77" w:rsidP="00C5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91BF444" w14:textId="77777777" w:rsidR="00795C77" w:rsidRPr="00BF6913" w:rsidRDefault="00795C77" w:rsidP="00C5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60768BA0" w14:textId="77777777" w:rsidR="00795C77" w:rsidRPr="00BF6913" w:rsidRDefault="00795C77" w:rsidP="00C5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66875F6" w14:textId="77777777" w:rsidR="00795C77" w:rsidRPr="00BF6913" w:rsidRDefault="00795C77" w:rsidP="00016167">
      <w:pPr>
        <w:rPr>
          <w:rFonts w:ascii="Arial" w:hAnsi="Arial" w:cs="Arial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462"/>
        <w:gridCol w:w="3463"/>
        <w:gridCol w:w="3462"/>
        <w:gridCol w:w="3463"/>
      </w:tblGrid>
      <w:tr w:rsidR="00CB742C" w:rsidRPr="00BF6913" w14:paraId="49809DB7" w14:textId="77777777" w:rsidTr="00496696">
        <w:trPr>
          <w:trHeight w:val="56"/>
        </w:trPr>
        <w:tc>
          <w:tcPr>
            <w:tcW w:w="3462" w:type="dxa"/>
          </w:tcPr>
          <w:p w14:paraId="50823DD3" w14:textId="77777777" w:rsidR="00CB742C" w:rsidRPr="00BF6913" w:rsidRDefault="00CB742C" w:rsidP="00CB742C">
            <w:pPr>
              <w:pStyle w:val="ListParagraph"/>
              <w:ind w:left="250"/>
              <w:jc w:val="center"/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2F8AB13A" w14:textId="77777777" w:rsidR="00CB742C" w:rsidRDefault="00CB742C" w:rsidP="00CB7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  <w:tc>
          <w:tcPr>
            <w:tcW w:w="3462" w:type="dxa"/>
          </w:tcPr>
          <w:p w14:paraId="76BDD549" w14:textId="77777777" w:rsidR="00CB742C" w:rsidRDefault="00CB742C" w:rsidP="00CB7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3463" w:type="dxa"/>
          </w:tcPr>
          <w:p w14:paraId="6BAC3BD7" w14:textId="77777777" w:rsidR="00CB742C" w:rsidRDefault="00CB742C" w:rsidP="00CB7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  <w:tr w:rsidR="00795C77" w:rsidRPr="00BF6913" w14:paraId="74199619" w14:textId="77777777" w:rsidTr="00594FCF">
        <w:trPr>
          <w:trHeight w:val="20"/>
        </w:trPr>
        <w:tc>
          <w:tcPr>
            <w:tcW w:w="3462" w:type="dxa"/>
          </w:tcPr>
          <w:p w14:paraId="662F63FF" w14:textId="77777777" w:rsidR="00795C77" w:rsidRPr="00BF6913" w:rsidRDefault="00795C77" w:rsidP="00795C77">
            <w:pPr>
              <w:pStyle w:val="ListParagraph"/>
              <w:numPr>
                <w:ilvl w:val="0"/>
                <w:numId w:val="2"/>
              </w:numPr>
              <w:ind w:left="250" w:hanging="20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Summarize 2018-19 selected model and IAP implementation progress (desired outcomes, SMART goals, strategies and action steps).  What has been successful?  What has not? Why or why not? What is the evidence?</w:t>
            </w:r>
          </w:p>
          <w:p w14:paraId="431C2AC4" w14:textId="77777777" w:rsidR="00795C77" w:rsidRPr="00BF6913" w:rsidRDefault="00795C77" w:rsidP="00795C77">
            <w:pPr>
              <w:pStyle w:val="ListParagraph"/>
              <w:ind w:left="160"/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2AA18815" w14:textId="77777777" w:rsidR="00795C77" w:rsidRPr="00BF6913" w:rsidRDefault="00496696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summary of implementation of Model and IAP including what was successful and what was not and why and/or little or no evidence is included.</w:t>
            </w:r>
          </w:p>
        </w:tc>
        <w:tc>
          <w:tcPr>
            <w:tcW w:w="3462" w:type="dxa"/>
          </w:tcPr>
          <w:p w14:paraId="11EE502B" w14:textId="77777777" w:rsidR="00496696" w:rsidRPr="00BF6913" w:rsidRDefault="00496696" w:rsidP="0049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summary of implementation of Model and IAP including what was successful and what was not and why.  Evidence is included.</w:t>
            </w:r>
          </w:p>
          <w:p w14:paraId="7E86407C" w14:textId="77777777" w:rsidR="00795C77" w:rsidRPr="00BF6913" w:rsidRDefault="00795C77" w:rsidP="00795C77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7F64BE18" w14:textId="77777777" w:rsidR="00795C77" w:rsidRPr="00BF6913" w:rsidRDefault="00496696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summary of implementation of Model and IAP including what was successful and what was not and why.  Detailed evidence is included.</w:t>
            </w:r>
          </w:p>
          <w:p w14:paraId="56DD9208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0D382BBB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3EF24AD9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702E3D39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38EF9E1B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5B9148F3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6FA875A1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2CB59C26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4E341E9E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408771CF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  <w:p w14:paraId="2725E6F2" w14:textId="77777777" w:rsidR="00BF6913" w:rsidRPr="00BF6913" w:rsidRDefault="00BF6913" w:rsidP="00795C77">
            <w:pPr>
              <w:rPr>
                <w:rFonts w:ascii="Arial" w:hAnsi="Arial" w:cs="Arial"/>
              </w:rPr>
            </w:pPr>
          </w:p>
        </w:tc>
      </w:tr>
      <w:tr w:rsidR="00795C77" w:rsidRPr="00BF6913" w14:paraId="394A7AEC" w14:textId="77777777" w:rsidTr="00496696">
        <w:tc>
          <w:tcPr>
            <w:tcW w:w="3462" w:type="dxa"/>
          </w:tcPr>
          <w:p w14:paraId="14A0222A" w14:textId="77777777" w:rsidR="00795C77" w:rsidRPr="00BF6913" w:rsidRDefault="00795C77" w:rsidP="00ED162F">
            <w:pPr>
              <w:pStyle w:val="ListParagraph"/>
              <w:numPr>
                <w:ilvl w:val="0"/>
                <w:numId w:val="2"/>
              </w:numPr>
              <w:ind w:left="25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  <w:bCs/>
              </w:rPr>
              <w:lastRenderedPageBreak/>
              <w:t>List the 3 or 4 identified Primary Needs with Root Causes, Need Statements and Desired Outcomes based on new CNA</w:t>
            </w:r>
          </w:p>
        </w:tc>
        <w:tc>
          <w:tcPr>
            <w:tcW w:w="3463" w:type="dxa"/>
          </w:tcPr>
          <w:p w14:paraId="5E4B5A15" w14:textId="77777777" w:rsidR="00795C77" w:rsidRPr="00BF6913" w:rsidRDefault="00496696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3 or 4 </w:t>
            </w:r>
            <w:r w:rsidRPr="00BF6913">
              <w:rPr>
                <w:rFonts w:ascii="Arial" w:hAnsi="Arial" w:cs="Arial"/>
                <w:bCs/>
              </w:rPr>
              <w:t xml:space="preserve">Primary Needs with Root Causes, Need Statements and Desired Outcomes </w:t>
            </w:r>
            <w:r>
              <w:rPr>
                <w:rFonts w:ascii="Arial" w:hAnsi="Arial" w:cs="Arial"/>
                <w:bCs/>
              </w:rPr>
              <w:t xml:space="preserve">are identified </w:t>
            </w:r>
            <w:r w:rsidRPr="00BF6913">
              <w:rPr>
                <w:rFonts w:ascii="Arial" w:hAnsi="Arial" w:cs="Arial"/>
                <w:bCs/>
              </w:rPr>
              <w:t>based on new CNA</w:t>
            </w:r>
            <w:r>
              <w:rPr>
                <w:rFonts w:ascii="Arial" w:hAnsi="Arial" w:cs="Arial"/>
                <w:bCs/>
              </w:rPr>
              <w:t xml:space="preserve"> but are not aligned </w:t>
            </w:r>
          </w:p>
        </w:tc>
        <w:tc>
          <w:tcPr>
            <w:tcW w:w="3462" w:type="dxa"/>
          </w:tcPr>
          <w:p w14:paraId="0BCBB3A5" w14:textId="77777777" w:rsidR="00795C77" w:rsidRPr="00BF6913" w:rsidRDefault="00496696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3 or 4 </w:t>
            </w:r>
            <w:r w:rsidRPr="00BF6913">
              <w:rPr>
                <w:rFonts w:ascii="Arial" w:hAnsi="Arial" w:cs="Arial"/>
                <w:bCs/>
              </w:rPr>
              <w:t xml:space="preserve">Primary Needs with Root Causes, Need Statements and Desired Outcomes </w:t>
            </w:r>
            <w:r>
              <w:rPr>
                <w:rFonts w:ascii="Arial" w:hAnsi="Arial" w:cs="Arial"/>
                <w:bCs/>
              </w:rPr>
              <w:t xml:space="preserve">are identified </w:t>
            </w:r>
            <w:r w:rsidRPr="00BF6913">
              <w:rPr>
                <w:rFonts w:ascii="Arial" w:hAnsi="Arial" w:cs="Arial"/>
                <w:bCs/>
              </w:rPr>
              <w:t>based on new CNA</w:t>
            </w:r>
            <w:r>
              <w:rPr>
                <w:rFonts w:ascii="Arial" w:hAnsi="Arial" w:cs="Arial"/>
                <w:bCs/>
              </w:rPr>
              <w:t xml:space="preserve"> and are somewhat aligned </w:t>
            </w:r>
          </w:p>
        </w:tc>
        <w:tc>
          <w:tcPr>
            <w:tcW w:w="3463" w:type="dxa"/>
          </w:tcPr>
          <w:p w14:paraId="20B77684" w14:textId="77777777" w:rsidR="00795C77" w:rsidRPr="00BF6913" w:rsidRDefault="00496696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 or 4</w:t>
            </w:r>
            <w:r w:rsidRPr="00BF6913">
              <w:rPr>
                <w:rFonts w:ascii="Arial" w:hAnsi="Arial" w:cs="Arial"/>
                <w:bCs/>
              </w:rPr>
              <w:t xml:space="preserve"> Primary Needs with Root Causes, Need Statements and Desired Outcomes </w:t>
            </w:r>
            <w:r>
              <w:rPr>
                <w:rFonts w:ascii="Arial" w:hAnsi="Arial" w:cs="Arial"/>
                <w:bCs/>
              </w:rPr>
              <w:t xml:space="preserve">are identified </w:t>
            </w:r>
            <w:r w:rsidRPr="00BF6913">
              <w:rPr>
                <w:rFonts w:ascii="Arial" w:hAnsi="Arial" w:cs="Arial"/>
                <w:bCs/>
              </w:rPr>
              <w:t>based on new CNA</w:t>
            </w:r>
            <w:r>
              <w:rPr>
                <w:rFonts w:ascii="Arial" w:hAnsi="Arial" w:cs="Arial"/>
                <w:bCs/>
              </w:rPr>
              <w:t xml:space="preserve"> and are clearly aligned </w:t>
            </w:r>
          </w:p>
        </w:tc>
      </w:tr>
      <w:tr w:rsidR="00795C77" w:rsidRPr="00BF6913" w14:paraId="22305B06" w14:textId="77777777" w:rsidTr="00496696">
        <w:tc>
          <w:tcPr>
            <w:tcW w:w="3462" w:type="dxa"/>
          </w:tcPr>
          <w:p w14:paraId="795A88D2" w14:textId="77777777" w:rsidR="00795C77" w:rsidRPr="00496696" w:rsidRDefault="00795C77" w:rsidP="00795C77">
            <w:pPr>
              <w:pStyle w:val="ListParagraph"/>
              <w:numPr>
                <w:ilvl w:val="0"/>
                <w:numId w:val="2"/>
              </w:numPr>
              <w:ind w:left="25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t>What 2018-19 IAP strategies and action steps will be continued in the 2019-20 IAP?  Think about sustainability.</w:t>
            </w:r>
          </w:p>
        </w:tc>
        <w:tc>
          <w:tcPr>
            <w:tcW w:w="3463" w:type="dxa"/>
          </w:tcPr>
          <w:p w14:paraId="213FDF5F" w14:textId="77777777" w:rsidR="00795C77" w:rsidRPr="00BF6913" w:rsidRDefault="00496696" w:rsidP="00795C77">
            <w:pPr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  <w:bCs/>
              </w:rPr>
              <w:t xml:space="preserve">2018-19 IAP strategies and action steps </w:t>
            </w:r>
            <w:r>
              <w:rPr>
                <w:rFonts w:ascii="Arial" w:hAnsi="Arial" w:cs="Arial"/>
                <w:bCs/>
              </w:rPr>
              <w:t xml:space="preserve">that </w:t>
            </w:r>
            <w:r w:rsidRPr="00BF6913">
              <w:rPr>
                <w:rFonts w:ascii="Arial" w:hAnsi="Arial" w:cs="Arial"/>
                <w:bCs/>
              </w:rPr>
              <w:t>will be</w:t>
            </w:r>
            <w:r>
              <w:rPr>
                <w:rFonts w:ascii="Arial" w:hAnsi="Arial" w:cs="Arial"/>
                <w:bCs/>
              </w:rPr>
              <w:t xml:space="preserve"> continued in the 2019-20 IAP are listed </w:t>
            </w:r>
            <w:r w:rsidR="00CB742C">
              <w:rPr>
                <w:rFonts w:ascii="Arial" w:hAnsi="Arial" w:cs="Arial"/>
                <w:bCs/>
              </w:rPr>
              <w:t>but</w:t>
            </w:r>
            <w:r>
              <w:rPr>
                <w:rFonts w:ascii="Arial" w:hAnsi="Arial" w:cs="Arial"/>
                <w:bCs/>
              </w:rPr>
              <w:t xml:space="preserve"> are </w:t>
            </w:r>
            <w:r w:rsidR="00CB742C">
              <w:rPr>
                <w:rFonts w:ascii="Arial" w:hAnsi="Arial" w:cs="Arial"/>
                <w:bCs/>
              </w:rPr>
              <w:t xml:space="preserve">not </w:t>
            </w:r>
            <w:r>
              <w:rPr>
                <w:rFonts w:ascii="Arial" w:hAnsi="Arial" w:cs="Arial"/>
                <w:bCs/>
              </w:rPr>
              <w:t>sustainable over time</w:t>
            </w:r>
          </w:p>
        </w:tc>
        <w:tc>
          <w:tcPr>
            <w:tcW w:w="3462" w:type="dxa"/>
          </w:tcPr>
          <w:p w14:paraId="2A68F563" w14:textId="77777777" w:rsidR="00795C77" w:rsidRPr="00BF6913" w:rsidRDefault="00496696" w:rsidP="00795C77">
            <w:pPr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  <w:bCs/>
              </w:rPr>
              <w:t xml:space="preserve">2018-19 IAP strategies and action steps </w:t>
            </w:r>
            <w:r>
              <w:rPr>
                <w:rFonts w:ascii="Arial" w:hAnsi="Arial" w:cs="Arial"/>
                <w:bCs/>
              </w:rPr>
              <w:t xml:space="preserve">that </w:t>
            </w:r>
            <w:r w:rsidRPr="00BF6913">
              <w:rPr>
                <w:rFonts w:ascii="Arial" w:hAnsi="Arial" w:cs="Arial"/>
                <w:bCs/>
              </w:rPr>
              <w:t>will be</w:t>
            </w:r>
            <w:r>
              <w:rPr>
                <w:rFonts w:ascii="Arial" w:hAnsi="Arial" w:cs="Arial"/>
                <w:bCs/>
              </w:rPr>
              <w:t xml:space="preserve"> continued in the 2019-20 IAP are listed and are sustainable over time</w:t>
            </w:r>
          </w:p>
        </w:tc>
        <w:tc>
          <w:tcPr>
            <w:tcW w:w="3463" w:type="dxa"/>
          </w:tcPr>
          <w:p w14:paraId="179AA172" w14:textId="77777777" w:rsidR="00795C77" w:rsidRPr="00BF6913" w:rsidRDefault="00496696" w:rsidP="00795C77">
            <w:pPr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  <w:bCs/>
              </w:rPr>
              <w:t xml:space="preserve">2018-19 IAP strategies and action steps </w:t>
            </w:r>
            <w:r>
              <w:rPr>
                <w:rFonts w:ascii="Arial" w:hAnsi="Arial" w:cs="Arial"/>
                <w:bCs/>
              </w:rPr>
              <w:t xml:space="preserve">that </w:t>
            </w:r>
            <w:r w:rsidRPr="00BF6913">
              <w:rPr>
                <w:rFonts w:ascii="Arial" w:hAnsi="Arial" w:cs="Arial"/>
                <w:bCs/>
              </w:rPr>
              <w:t>will be</w:t>
            </w:r>
            <w:r>
              <w:rPr>
                <w:rFonts w:ascii="Arial" w:hAnsi="Arial" w:cs="Arial"/>
                <w:bCs/>
              </w:rPr>
              <w:t xml:space="preserve"> continued in the 2019-20 IAP are listed and are</w:t>
            </w:r>
            <w:r w:rsidR="00CB742C">
              <w:rPr>
                <w:rFonts w:ascii="Arial" w:hAnsi="Arial" w:cs="Arial"/>
                <w:bCs/>
              </w:rPr>
              <w:t xml:space="preserve"> clearly</w:t>
            </w:r>
            <w:r>
              <w:rPr>
                <w:rFonts w:ascii="Arial" w:hAnsi="Arial" w:cs="Arial"/>
                <w:bCs/>
              </w:rPr>
              <w:t xml:space="preserve"> sustainable over time</w:t>
            </w:r>
          </w:p>
        </w:tc>
      </w:tr>
      <w:tr w:rsidR="00795C77" w:rsidRPr="00BF6913" w14:paraId="4FA2C711" w14:textId="77777777" w:rsidTr="00496696">
        <w:tc>
          <w:tcPr>
            <w:tcW w:w="3462" w:type="dxa"/>
          </w:tcPr>
          <w:p w14:paraId="3420A908" w14:textId="77777777" w:rsidR="00795C77" w:rsidRPr="00BF6913" w:rsidRDefault="00795C77" w:rsidP="00ED162F">
            <w:pPr>
              <w:pStyle w:val="ListParagraph"/>
              <w:numPr>
                <w:ilvl w:val="0"/>
                <w:numId w:val="2"/>
              </w:numPr>
              <w:ind w:left="25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t>What strategies and action steps have been added to the 2019-20 IAP based on needs and root causes?</w:t>
            </w:r>
          </w:p>
          <w:p w14:paraId="6401660E" w14:textId="77777777" w:rsidR="00795C77" w:rsidRPr="00BF6913" w:rsidRDefault="00795C77" w:rsidP="00795C77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24B5123C" w14:textId="77777777" w:rsidR="00795C77" w:rsidRPr="00BF6913" w:rsidRDefault="00CB742C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New IAP s</w:t>
            </w:r>
            <w:r w:rsidRPr="00BF6913">
              <w:rPr>
                <w:rFonts w:ascii="Arial" w:hAnsi="Arial" w:cs="Arial"/>
                <w:bCs/>
              </w:rPr>
              <w:t xml:space="preserve">trategies and action </w:t>
            </w:r>
            <w:r>
              <w:rPr>
                <w:rFonts w:ascii="Arial" w:hAnsi="Arial" w:cs="Arial"/>
                <w:bCs/>
              </w:rPr>
              <w:t>are</w:t>
            </w:r>
            <w:r w:rsidRPr="00BF691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not all </w:t>
            </w:r>
            <w:r w:rsidRPr="00BF6913">
              <w:rPr>
                <w:rFonts w:ascii="Arial" w:hAnsi="Arial" w:cs="Arial"/>
                <w:bCs/>
              </w:rPr>
              <w:t xml:space="preserve">based on </w:t>
            </w:r>
            <w:r>
              <w:rPr>
                <w:rFonts w:ascii="Arial" w:hAnsi="Arial" w:cs="Arial"/>
                <w:bCs/>
              </w:rPr>
              <w:t>needs and root causes</w:t>
            </w:r>
          </w:p>
        </w:tc>
        <w:tc>
          <w:tcPr>
            <w:tcW w:w="3462" w:type="dxa"/>
          </w:tcPr>
          <w:p w14:paraId="518957E5" w14:textId="77777777" w:rsidR="00795C77" w:rsidRPr="00BF6913" w:rsidRDefault="00CB742C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New IAP s</w:t>
            </w:r>
            <w:r w:rsidRPr="00BF6913">
              <w:rPr>
                <w:rFonts w:ascii="Arial" w:hAnsi="Arial" w:cs="Arial"/>
                <w:bCs/>
              </w:rPr>
              <w:t xml:space="preserve">trategies and action </w:t>
            </w:r>
            <w:r>
              <w:rPr>
                <w:rFonts w:ascii="Arial" w:hAnsi="Arial" w:cs="Arial"/>
                <w:bCs/>
              </w:rPr>
              <w:t>are</w:t>
            </w:r>
            <w:r w:rsidRPr="00BF6913">
              <w:rPr>
                <w:rFonts w:ascii="Arial" w:hAnsi="Arial" w:cs="Arial"/>
                <w:bCs/>
              </w:rPr>
              <w:t xml:space="preserve"> based on </w:t>
            </w:r>
            <w:r>
              <w:rPr>
                <w:rFonts w:ascii="Arial" w:hAnsi="Arial" w:cs="Arial"/>
                <w:bCs/>
              </w:rPr>
              <w:t>needs and root causes</w:t>
            </w:r>
          </w:p>
        </w:tc>
        <w:tc>
          <w:tcPr>
            <w:tcW w:w="3463" w:type="dxa"/>
          </w:tcPr>
          <w:p w14:paraId="1CFDCCB4" w14:textId="77777777" w:rsidR="00795C77" w:rsidRPr="00BF6913" w:rsidRDefault="00CB742C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New IAP s</w:t>
            </w:r>
            <w:r w:rsidRPr="00BF6913">
              <w:rPr>
                <w:rFonts w:ascii="Arial" w:hAnsi="Arial" w:cs="Arial"/>
                <w:bCs/>
              </w:rPr>
              <w:t xml:space="preserve">trategies and action </w:t>
            </w:r>
            <w:r>
              <w:rPr>
                <w:rFonts w:ascii="Arial" w:hAnsi="Arial" w:cs="Arial"/>
                <w:bCs/>
              </w:rPr>
              <w:t>are</w:t>
            </w:r>
            <w:r w:rsidRPr="00BF6913">
              <w:rPr>
                <w:rFonts w:ascii="Arial" w:hAnsi="Arial" w:cs="Arial"/>
                <w:bCs/>
              </w:rPr>
              <w:t xml:space="preserve"> based on </w:t>
            </w:r>
            <w:r>
              <w:rPr>
                <w:rFonts w:ascii="Arial" w:hAnsi="Arial" w:cs="Arial"/>
                <w:bCs/>
              </w:rPr>
              <w:t>needs and root causes and are evidence based</w:t>
            </w:r>
          </w:p>
        </w:tc>
      </w:tr>
      <w:tr w:rsidR="00795C77" w:rsidRPr="00BF6913" w14:paraId="6F510237" w14:textId="77777777" w:rsidTr="00496696">
        <w:tc>
          <w:tcPr>
            <w:tcW w:w="3462" w:type="dxa"/>
          </w:tcPr>
          <w:p w14:paraId="32BBC16D" w14:textId="77777777" w:rsidR="00743C10" w:rsidRPr="00BF6913" w:rsidRDefault="00743C10" w:rsidP="00ED162F">
            <w:pPr>
              <w:pStyle w:val="ListParagraph"/>
              <w:numPr>
                <w:ilvl w:val="0"/>
                <w:numId w:val="2"/>
              </w:numPr>
              <w:ind w:left="25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t>List the IAP strategies and action steps specific to sustainability of the systemic changes and progress made as a result of the first three years of SIG implementation.</w:t>
            </w:r>
          </w:p>
          <w:p w14:paraId="67F83BCD" w14:textId="77777777" w:rsidR="00795C77" w:rsidRPr="00BF6913" w:rsidRDefault="00795C77" w:rsidP="00795C77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391B1312" w14:textId="77777777" w:rsidR="00795C77" w:rsidRPr="00BF6913" w:rsidRDefault="00CB742C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BF6913">
              <w:rPr>
                <w:rFonts w:ascii="Arial" w:hAnsi="Arial" w:cs="Arial"/>
                <w:bCs/>
              </w:rPr>
              <w:t>trategies and action steps specific to sustainability of the systemic changes and progress made as a result of the first three years of SIG implementation</w:t>
            </w:r>
            <w:r>
              <w:rPr>
                <w:rFonts w:ascii="Arial" w:hAnsi="Arial" w:cs="Arial"/>
                <w:bCs/>
              </w:rPr>
              <w:t xml:space="preserve"> are not listed </w:t>
            </w:r>
          </w:p>
        </w:tc>
        <w:tc>
          <w:tcPr>
            <w:tcW w:w="3462" w:type="dxa"/>
          </w:tcPr>
          <w:p w14:paraId="5EB76D15" w14:textId="77777777" w:rsidR="00795C77" w:rsidRPr="00BF6913" w:rsidRDefault="00CB742C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BF6913">
              <w:rPr>
                <w:rFonts w:ascii="Arial" w:hAnsi="Arial" w:cs="Arial"/>
                <w:bCs/>
              </w:rPr>
              <w:t>trategies and action steps specific to sustainability of the systemic changes and progress made as a result of the first three years of SIG implementation</w:t>
            </w:r>
            <w:r>
              <w:rPr>
                <w:rFonts w:ascii="Arial" w:hAnsi="Arial" w:cs="Arial"/>
                <w:bCs/>
              </w:rPr>
              <w:t xml:space="preserve"> are listed </w:t>
            </w:r>
          </w:p>
        </w:tc>
        <w:tc>
          <w:tcPr>
            <w:tcW w:w="3463" w:type="dxa"/>
          </w:tcPr>
          <w:p w14:paraId="3DE0ACC6" w14:textId="77777777" w:rsidR="00795C77" w:rsidRPr="00BF6913" w:rsidRDefault="00CB742C" w:rsidP="00795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BF6913">
              <w:rPr>
                <w:rFonts w:ascii="Arial" w:hAnsi="Arial" w:cs="Arial"/>
                <w:bCs/>
              </w:rPr>
              <w:t>trategies and action steps specific to sustainability of the systemic changes and progress made as a result of the first three years of SIG implementation</w:t>
            </w:r>
            <w:r>
              <w:rPr>
                <w:rFonts w:ascii="Arial" w:hAnsi="Arial" w:cs="Arial"/>
                <w:bCs/>
              </w:rPr>
              <w:t xml:space="preserve"> are listed in detail</w:t>
            </w:r>
          </w:p>
        </w:tc>
      </w:tr>
      <w:tr w:rsidR="00743C10" w:rsidRPr="00BF6913" w14:paraId="53F2D5D2" w14:textId="77777777" w:rsidTr="00496696">
        <w:tc>
          <w:tcPr>
            <w:tcW w:w="3462" w:type="dxa"/>
          </w:tcPr>
          <w:p w14:paraId="11CEF377" w14:textId="77777777" w:rsidR="00743C10" w:rsidRPr="00BF6913" w:rsidRDefault="00743C10" w:rsidP="00ED162F">
            <w:pPr>
              <w:pStyle w:val="ListParagraph"/>
              <w:numPr>
                <w:ilvl w:val="0"/>
                <w:numId w:val="2"/>
              </w:numPr>
              <w:ind w:left="25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t xml:space="preserve">Describe the leading indicator data and what they tell you, include whole school, grade level and subgroup data </w:t>
            </w:r>
          </w:p>
        </w:tc>
        <w:tc>
          <w:tcPr>
            <w:tcW w:w="3463" w:type="dxa"/>
          </w:tcPr>
          <w:p w14:paraId="4B5EDCE5" w14:textId="77777777" w:rsidR="00743C10" w:rsidRPr="00BF6913" w:rsidRDefault="00743C10" w:rsidP="00743C10">
            <w:pPr>
              <w:ind w:left="18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Leading indicator data are described but not analyzed or doesn’t Include subgroups or multiple leading indicators</w:t>
            </w:r>
          </w:p>
        </w:tc>
        <w:tc>
          <w:tcPr>
            <w:tcW w:w="3462" w:type="dxa"/>
          </w:tcPr>
          <w:p w14:paraId="114D0DAB" w14:textId="77777777" w:rsidR="00743C10" w:rsidRPr="00BF6913" w:rsidRDefault="00743C10" w:rsidP="00743C10">
            <w:pPr>
              <w:ind w:left="18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Leading indicator data are described and analyzed, includes subgroups, multiple leading indicators</w:t>
            </w:r>
          </w:p>
        </w:tc>
        <w:tc>
          <w:tcPr>
            <w:tcW w:w="3463" w:type="dxa"/>
          </w:tcPr>
          <w:p w14:paraId="54120FBE" w14:textId="77777777" w:rsidR="00743C10" w:rsidRPr="00BF6913" w:rsidRDefault="00743C10" w:rsidP="00743C10">
            <w:pPr>
              <w:ind w:left="18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 xml:space="preserve">Leading indicator data are described and analyzed in detail, includes subgroups, multiple leading indicators </w:t>
            </w:r>
          </w:p>
        </w:tc>
      </w:tr>
      <w:tr w:rsidR="00743C10" w:rsidRPr="00BF6913" w14:paraId="6F60CBB9" w14:textId="77777777" w:rsidTr="00496696">
        <w:tc>
          <w:tcPr>
            <w:tcW w:w="3462" w:type="dxa"/>
          </w:tcPr>
          <w:p w14:paraId="2601C56A" w14:textId="77777777" w:rsidR="00743C10" w:rsidRPr="00BF6913" w:rsidRDefault="00743C10" w:rsidP="00743C1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F6913">
              <w:rPr>
                <w:rFonts w:ascii="Arial" w:hAnsi="Arial" w:cs="Arial"/>
                <w:sz w:val="22"/>
                <w:szCs w:val="22"/>
              </w:rPr>
              <w:t>7. Describe what the lagging indicator data told you.</w:t>
            </w:r>
          </w:p>
          <w:p w14:paraId="2CFF2B1B" w14:textId="77777777" w:rsidR="00743C10" w:rsidRPr="00BF6913" w:rsidRDefault="00743C10" w:rsidP="00743C10">
            <w:pPr>
              <w:ind w:left="335"/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54257C1B" w14:textId="77777777" w:rsidR="00743C10" w:rsidRPr="00BF6913" w:rsidRDefault="00743C10" w:rsidP="00743C10">
            <w:pPr>
              <w:ind w:left="18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Lagging indicator data are described but not analyzed or does not includes subgroups or multiple lagging indicators</w:t>
            </w:r>
          </w:p>
        </w:tc>
        <w:tc>
          <w:tcPr>
            <w:tcW w:w="3462" w:type="dxa"/>
          </w:tcPr>
          <w:p w14:paraId="3D16F4B8" w14:textId="77777777" w:rsidR="00743C10" w:rsidRPr="00BF6913" w:rsidRDefault="00743C10" w:rsidP="00743C10">
            <w:pPr>
              <w:ind w:left="18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Lagging indicator data are described and analyzed, includes subgroups, multiple lagging indicators</w:t>
            </w:r>
          </w:p>
        </w:tc>
        <w:tc>
          <w:tcPr>
            <w:tcW w:w="3463" w:type="dxa"/>
          </w:tcPr>
          <w:p w14:paraId="34B719AD" w14:textId="77777777" w:rsidR="00743C10" w:rsidRPr="00BF6913" w:rsidRDefault="00743C10" w:rsidP="00743C10">
            <w:pPr>
              <w:ind w:left="18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Lagging indicator data are described and analyzed in detail, includes subgroups, multiple lagging indicators incl. EL proficiency, AzMERIT, grad rate</w:t>
            </w:r>
          </w:p>
        </w:tc>
      </w:tr>
      <w:tr w:rsidR="00743C10" w:rsidRPr="00BF6913" w14:paraId="61B13E3C" w14:textId="77777777" w:rsidTr="00496696">
        <w:tc>
          <w:tcPr>
            <w:tcW w:w="3462" w:type="dxa"/>
          </w:tcPr>
          <w:p w14:paraId="6F747C27" w14:textId="77777777" w:rsidR="00743C10" w:rsidRPr="00BF6913" w:rsidRDefault="00743C10" w:rsidP="00ED162F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lastRenderedPageBreak/>
              <w:t>Are there other model specific desired outcomes or goals?</w:t>
            </w:r>
          </w:p>
          <w:p w14:paraId="62CBDF6C" w14:textId="77777777" w:rsidR="00743C10" w:rsidRPr="00BF6913" w:rsidRDefault="00743C10" w:rsidP="00743C10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42472ACB" w14:textId="77777777" w:rsidR="00CB742C" w:rsidRPr="00CB742C" w:rsidRDefault="00CB742C" w:rsidP="00CB74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CB742C">
              <w:rPr>
                <w:rFonts w:ascii="Arial" w:hAnsi="Arial" w:cs="Arial"/>
                <w:bCs/>
              </w:rPr>
              <w:t>ther model spe</w:t>
            </w:r>
            <w:r>
              <w:rPr>
                <w:rFonts w:ascii="Arial" w:hAnsi="Arial" w:cs="Arial"/>
                <w:bCs/>
              </w:rPr>
              <w:t>cific desired outcomes or goals are not listed but are needed and appropriate</w:t>
            </w:r>
          </w:p>
          <w:p w14:paraId="3F41918D" w14:textId="77777777" w:rsidR="00743C10" w:rsidRPr="00BF6913" w:rsidRDefault="00743C10" w:rsidP="00743C1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5179A5F7" w14:textId="77777777" w:rsidR="00743C10" w:rsidRPr="00BF6913" w:rsidRDefault="00743C10" w:rsidP="00743C10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42E0C31B" w14:textId="77777777" w:rsidR="00CB742C" w:rsidRPr="00CB742C" w:rsidRDefault="00CB742C" w:rsidP="00CB74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CB742C">
              <w:rPr>
                <w:rFonts w:ascii="Arial" w:hAnsi="Arial" w:cs="Arial"/>
                <w:bCs/>
              </w:rPr>
              <w:t>ther model spe</w:t>
            </w:r>
            <w:r>
              <w:rPr>
                <w:rFonts w:ascii="Arial" w:hAnsi="Arial" w:cs="Arial"/>
                <w:bCs/>
              </w:rPr>
              <w:t>cific desired outcomes or goals are listed as needed and appropriate</w:t>
            </w:r>
          </w:p>
          <w:p w14:paraId="43A9BC7F" w14:textId="77777777" w:rsidR="00743C10" w:rsidRPr="00BF6913" w:rsidRDefault="00743C10" w:rsidP="00743C10">
            <w:pPr>
              <w:rPr>
                <w:rFonts w:ascii="Arial" w:hAnsi="Arial" w:cs="Arial"/>
              </w:rPr>
            </w:pPr>
          </w:p>
        </w:tc>
      </w:tr>
      <w:tr w:rsidR="00743C10" w:rsidRPr="00BF6913" w14:paraId="5F1E287E" w14:textId="77777777" w:rsidTr="00496696">
        <w:tc>
          <w:tcPr>
            <w:tcW w:w="3462" w:type="dxa"/>
          </w:tcPr>
          <w:p w14:paraId="67AD656D" w14:textId="77777777" w:rsidR="00743C10" w:rsidRPr="00BF6913" w:rsidRDefault="00743C10" w:rsidP="00ED162F">
            <w:pPr>
              <w:pStyle w:val="ListParagraph"/>
              <w:numPr>
                <w:ilvl w:val="0"/>
                <w:numId w:val="5"/>
              </w:numPr>
              <w:spacing w:after="200"/>
              <w:ind w:left="43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t>Describe the LEA’s process of oversight, monitoring and supporting, school/s in implementing, monitoring and evaluating the schools’ Integrated Action Plan/s; including progress monitoring and mid-course adjustments. What were the successes in the process? How do you know? What changes, if any, will be made for 2019-20?</w:t>
            </w:r>
          </w:p>
        </w:tc>
        <w:tc>
          <w:tcPr>
            <w:tcW w:w="3463" w:type="dxa"/>
          </w:tcPr>
          <w:p w14:paraId="0218FA71" w14:textId="77777777" w:rsidR="00743C10" w:rsidRDefault="00594FCF" w:rsidP="00743C10">
            <w:pPr>
              <w:tabs>
                <w:tab w:val="left" w:pos="468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is briefly described; not all elements are included.</w:t>
            </w:r>
          </w:p>
          <w:p w14:paraId="134C6D7C" w14:textId="77777777" w:rsidR="00594FCF" w:rsidRPr="00BF6913" w:rsidRDefault="00594FCF" w:rsidP="00743C10">
            <w:pPr>
              <w:tabs>
                <w:tab w:val="left" w:pos="468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7610FCDF" w14:textId="77777777" w:rsidR="00594FCF" w:rsidRDefault="00594FCF" w:rsidP="00594FCF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BF6913">
              <w:rPr>
                <w:rFonts w:ascii="Arial" w:hAnsi="Arial" w:cs="Arial"/>
                <w:bCs/>
              </w:rPr>
              <w:t>he LEA’s process of oversight, monitoring and supporting, school/s in implementing, monitoring and evaluating the schools’ Integrated Action Plan/s; including progress monito</w:t>
            </w:r>
            <w:r>
              <w:rPr>
                <w:rFonts w:ascii="Arial" w:hAnsi="Arial" w:cs="Arial"/>
                <w:bCs/>
              </w:rPr>
              <w:t xml:space="preserve">ring and mid-course adjustments is generally described </w:t>
            </w:r>
          </w:p>
          <w:p w14:paraId="04C1EB28" w14:textId="77777777" w:rsidR="00594FCF" w:rsidRDefault="00594FCF" w:rsidP="00594FCF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</w:p>
          <w:p w14:paraId="1E66FFA0" w14:textId="77777777" w:rsidR="00594FCF" w:rsidRDefault="00594FCF" w:rsidP="00594FCF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BF6913">
              <w:rPr>
                <w:rFonts w:ascii="Arial" w:hAnsi="Arial" w:cs="Arial"/>
                <w:bCs/>
              </w:rPr>
              <w:t>uccesses in the process</w:t>
            </w:r>
            <w:r>
              <w:rPr>
                <w:rFonts w:ascii="Arial" w:hAnsi="Arial" w:cs="Arial"/>
                <w:bCs/>
              </w:rPr>
              <w:t xml:space="preserve"> are listed.</w:t>
            </w:r>
          </w:p>
          <w:p w14:paraId="70696966" w14:textId="77777777" w:rsidR="00594FCF" w:rsidRDefault="00594FCF" w:rsidP="00594FCF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</w:p>
          <w:p w14:paraId="16FD6AD0" w14:textId="77777777" w:rsidR="00743C10" w:rsidRPr="00BF6913" w:rsidRDefault="00594FCF" w:rsidP="00594FCF">
            <w:pPr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F6913">
              <w:rPr>
                <w:rFonts w:ascii="Arial" w:hAnsi="Arial" w:cs="Arial"/>
                <w:bCs/>
              </w:rPr>
              <w:t xml:space="preserve">hanges, if any, </w:t>
            </w:r>
            <w:r>
              <w:rPr>
                <w:rFonts w:ascii="Arial" w:hAnsi="Arial" w:cs="Arial"/>
                <w:bCs/>
              </w:rPr>
              <w:t>are listed.</w:t>
            </w:r>
          </w:p>
        </w:tc>
        <w:tc>
          <w:tcPr>
            <w:tcW w:w="3463" w:type="dxa"/>
          </w:tcPr>
          <w:p w14:paraId="12F771AD" w14:textId="77777777" w:rsidR="00CB742C" w:rsidRDefault="00CB742C" w:rsidP="00CB742C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BF6913">
              <w:rPr>
                <w:rFonts w:ascii="Arial" w:hAnsi="Arial" w:cs="Arial"/>
                <w:bCs/>
              </w:rPr>
              <w:t>he LEA’s process of oversight, monitoring and supporting, school/s in implementing, monitoring and evaluating the schools’ Integrated Action Plan/s; including progress monito</w:t>
            </w:r>
            <w:r>
              <w:rPr>
                <w:rFonts w:ascii="Arial" w:hAnsi="Arial" w:cs="Arial"/>
                <w:bCs/>
              </w:rPr>
              <w:t>ring and mid-course adjustments is described in detail, including timeline and responsible parties</w:t>
            </w:r>
          </w:p>
          <w:p w14:paraId="39D0B198" w14:textId="77777777" w:rsidR="00CB742C" w:rsidRDefault="00CB742C" w:rsidP="00CB742C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</w:p>
          <w:p w14:paraId="1639F375" w14:textId="77777777" w:rsidR="00CB742C" w:rsidRDefault="00CB742C" w:rsidP="00CB742C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BF6913">
              <w:rPr>
                <w:rFonts w:ascii="Arial" w:hAnsi="Arial" w:cs="Arial"/>
                <w:bCs/>
              </w:rPr>
              <w:t>uccesses in the process</w:t>
            </w:r>
            <w:r>
              <w:rPr>
                <w:rFonts w:ascii="Arial" w:hAnsi="Arial" w:cs="Arial"/>
                <w:bCs/>
              </w:rPr>
              <w:t xml:space="preserve"> are listed with evidence.</w:t>
            </w:r>
          </w:p>
          <w:p w14:paraId="483D7DCF" w14:textId="77777777" w:rsidR="00CB742C" w:rsidRDefault="00CB742C" w:rsidP="00CB742C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</w:p>
          <w:p w14:paraId="7A1051C7" w14:textId="77777777" w:rsidR="00743C10" w:rsidRPr="00BF6913" w:rsidRDefault="00CB742C" w:rsidP="00CB742C">
            <w:pPr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F6913">
              <w:rPr>
                <w:rFonts w:ascii="Arial" w:hAnsi="Arial" w:cs="Arial"/>
                <w:bCs/>
              </w:rPr>
              <w:t xml:space="preserve">hanges, if any, </w:t>
            </w:r>
            <w:r>
              <w:rPr>
                <w:rFonts w:ascii="Arial" w:hAnsi="Arial" w:cs="Arial"/>
                <w:bCs/>
              </w:rPr>
              <w:t>are listed with reas</w:t>
            </w:r>
            <w:r w:rsidR="00C11B8F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n for changes.</w:t>
            </w:r>
          </w:p>
        </w:tc>
      </w:tr>
      <w:tr w:rsidR="00743C10" w:rsidRPr="00BF6913" w14:paraId="0EBD6620" w14:textId="77777777" w:rsidTr="00496696">
        <w:tc>
          <w:tcPr>
            <w:tcW w:w="3462" w:type="dxa"/>
          </w:tcPr>
          <w:p w14:paraId="23044484" w14:textId="77777777" w:rsidR="00743C10" w:rsidRPr="00BF6913" w:rsidRDefault="00743C10" w:rsidP="00ED162F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  <w:bCs/>
              </w:rPr>
              <w:t>Describe the LEA’s process for fiscal monitoring of SIG school/s.</w:t>
            </w:r>
          </w:p>
        </w:tc>
        <w:tc>
          <w:tcPr>
            <w:tcW w:w="3463" w:type="dxa"/>
          </w:tcPr>
          <w:p w14:paraId="75C52E27" w14:textId="77777777" w:rsidR="00743C10" w:rsidRPr="00BF6913" w:rsidRDefault="00594FCF" w:rsidP="00743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monitoring is described very briefly or not described</w:t>
            </w:r>
          </w:p>
        </w:tc>
        <w:tc>
          <w:tcPr>
            <w:tcW w:w="3462" w:type="dxa"/>
          </w:tcPr>
          <w:p w14:paraId="288882D5" w14:textId="77777777" w:rsidR="00743C10" w:rsidRPr="00BF6913" w:rsidRDefault="00594FCF" w:rsidP="00743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monitoring is generally described</w:t>
            </w:r>
          </w:p>
        </w:tc>
        <w:tc>
          <w:tcPr>
            <w:tcW w:w="3463" w:type="dxa"/>
          </w:tcPr>
          <w:p w14:paraId="180FF82D" w14:textId="77777777" w:rsidR="00594FCF" w:rsidRDefault="00594FCF" w:rsidP="00594FCF">
            <w:pPr>
              <w:tabs>
                <w:tab w:val="left" w:pos="4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Fiscal monitoring is described in detail </w:t>
            </w:r>
            <w:r>
              <w:rPr>
                <w:rFonts w:ascii="Arial" w:hAnsi="Arial" w:cs="Arial"/>
                <w:bCs/>
              </w:rPr>
              <w:t>including timeline and responsible parties</w:t>
            </w:r>
          </w:p>
          <w:p w14:paraId="37B0A52C" w14:textId="77777777" w:rsidR="00743C10" w:rsidRPr="00BF6913" w:rsidRDefault="00743C10" w:rsidP="00743C10">
            <w:pPr>
              <w:rPr>
                <w:rFonts w:ascii="Arial" w:hAnsi="Arial" w:cs="Arial"/>
              </w:rPr>
            </w:pPr>
          </w:p>
        </w:tc>
      </w:tr>
      <w:tr w:rsidR="00ED162F" w:rsidRPr="00BF6913" w14:paraId="1FD00585" w14:textId="77777777" w:rsidTr="00496696">
        <w:tc>
          <w:tcPr>
            <w:tcW w:w="3462" w:type="dxa"/>
          </w:tcPr>
          <w:p w14:paraId="130384A3" w14:textId="77777777" w:rsidR="00ED162F" w:rsidRPr="00BF6913" w:rsidRDefault="00ED162F" w:rsidP="00ED162F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t>Describe the LEA’s procedure that will allow the school principal the necessary operational flexibility to ensure successful sustainability of school improvement efforts.</w:t>
            </w:r>
          </w:p>
          <w:p w14:paraId="09041EBC" w14:textId="77777777" w:rsidR="00ED162F" w:rsidRPr="00BF6913" w:rsidRDefault="00ED162F" w:rsidP="00ED162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7E1BCAA4" w14:textId="77777777" w:rsidR="00ED162F" w:rsidRPr="00BF6913" w:rsidRDefault="00ED162F" w:rsidP="00ED162F">
            <w:pPr>
              <w:tabs>
                <w:tab w:val="left" w:pos="4680"/>
              </w:tabs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The LEA does not have a procedure that will allow the school principal the necessary operational flexibility to ensure successful sustainability of school improvement efforts</w:t>
            </w:r>
          </w:p>
        </w:tc>
        <w:tc>
          <w:tcPr>
            <w:tcW w:w="3462" w:type="dxa"/>
          </w:tcPr>
          <w:p w14:paraId="0B39E633" w14:textId="77777777" w:rsidR="00ED162F" w:rsidRPr="00BF6913" w:rsidRDefault="00594FCF" w:rsidP="00ED16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LEA’s procedure that </w:t>
            </w:r>
            <w:r w:rsidRPr="00BF6913">
              <w:rPr>
                <w:rFonts w:ascii="Arial" w:hAnsi="Arial" w:cs="Arial"/>
              </w:rPr>
              <w:t>allow</w:t>
            </w:r>
            <w:r>
              <w:rPr>
                <w:rFonts w:ascii="Arial" w:hAnsi="Arial" w:cs="Arial"/>
              </w:rPr>
              <w:t>ing</w:t>
            </w:r>
            <w:r w:rsidRPr="00BF6913">
              <w:rPr>
                <w:rFonts w:ascii="Arial" w:hAnsi="Arial" w:cs="Arial"/>
              </w:rPr>
              <w:t xml:space="preserve"> the school principal the necessary operational flexibility to ensure successful sustainability of school improvement efforts</w:t>
            </w:r>
            <w:r>
              <w:rPr>
                <w:rFonts w:ascii="Arial" w:hAnsi="Arial" w:cs="Arial"/>
              </w:rPr>
              <w:t xml:space="preserve"> is described</w:t>
            </w:r>
          </w:p>
        </w:tc>
        <w:tc>
          <w:tcPr>
            <w:tcW w:w="3463" w:type="dxa"/>
          </w:tcPr>
          <w:p w14:paraId="4740E64D" w14:textId="77777777" w:rsidR="00ED162F" w:rsidRPr="00BF6913" w:rsidRDefault="00594FCF" w:rsidP="00ED16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LEA’s procedure that </w:t>
            </w:r>
            <w:r w:rsidR="00ED162F" w:rsidRPr="00BF6913">
              <w:rPr>
                <w:rFonts w:ascii="Arial" w:hAnsi="Arial" w:cs="Arial"/>
              </w:rPr>
              <w:t>allow</w:t>
            </w:r>
            <w:r>
              <w:rPr>
                <w:rFonts w:ascii="Arial" w:hAnsi="Arial" w:cs="Arial"/>
              </w:rPr>
              <w:t>ing</w:t>
            </w:r>
            <w:r w:rsidR="00ED162F" w:rsidRPr="00BF6913">
              <w:rPr>
                <w:rFonts w:ascii="Arial" w:hAnsi="Arial" w:cs="Arial"/>
              </w:rPr>
              <w:t xml:space="preserve"> the school principal the necessary operational flexibility to ensure successful sustainability of school improvement efforts</w:t>
            </w:r>
            <w:r>
              <w:rPr>
                <w:rFonts w:ascii="Arial" w:hAnsi="Arial" w:cs="Arial"/>
              </w:rPr>
              <w:t xml:space="preserve"> is described; examples are given</w:t>
            </w:r>
          </w:p>
        </w:tc>
      </w:tr>
      <w:tr w:rsidR="00ED162F" w:rsidRPr="00BF6913" w14:paraId="0EFC0E2F" w14:textId="77777777" w:rsidTr="00496696">
        <w:tc>
          <w:tcPr>
            <w:tcW w:w="3462" w:type="dxa"/>
          </w:tcPr>
          <w:p w14:paraId="0A70883A" w14:textId="77777777" w:rsidR="00ED162F" w:rsidRPr="00BF6913" w:rsidRDefault="00ED162F" w:rsidP="00ED162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t>Proposed Expenditures are reflected in L/SIAPs action steps tagged as SIG</w:t>
            </w:r>
          </w:p>
          <w:p w14:paraId="1A26C26F" w14:textId="77777777" w:rsidR="00ED162F" w:rsidRPr="00BF6913" w:rsidRDefault="00ED162F" w:rsidP="00ED162F">
            <w:pPr>
              <w:pStyle w:val="NoSpacing"/>
              <w:ind w:left="105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63" w:type="dxa"/>
          </w:tcPr>
          <w:p w14:paraId="5BFDD9FD" w14:textId="77777777" w:rsidR="00ED162F" w:rsidRPr="00BF6913" w:rsidRDefault="00ED162F" w:rsidP="00ED162F">
            <w:pPr>
              <w:tabs>
                <w:tab w:val="left" w:pos="4680"/>
              </w:tabs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lastRenderedPageBreak/>
              <w:t>Proposed budget expenditures are not tagged in IAP</w:t>
            </w:r>
          </w:p>
        </w:tc>
        <w:tc>
          <w:tcPr>
            <w:tcW w:w="3462" w:type="dxa"/>
          </w:tcPr>
          <w:p w14:paraId="34A0AB8F" w14:textId="77777777" w:rsidR="00ED162F" w:rsidRPr="00BF6913" w:rsidRDefault="00ED162F" w:rsidP="00ED162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14:paraId="12E24EF7" w14:textId="77777777" w:rsidR="00ED162F" w:rsidRPr="00BF6913" w:rsidRDefault="00ED162F" w:rsidP="00ED162F">
            <w:pPr>
              <w:widowControl w:val="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Proposed budget expenditures are tagged in IAP</w:t>
            </w:r>
          </w:p>
        </w:tc>
      </w:tr>
      <w:tr w:rsidR="00ED162F" w:rsidRPr="00BF6913" w14:paraId="4F2B54A3" w14:textId="77777777" w:rsidTr="00496696">
        <w:tc>
          <w:tcPr>
            <w:tcW w:w="3462" w:type="dxa"/>
          </w:tcPr>
          <w:p w14:paraId="76B8DA3E" w14:textId="77777777" w:rsidR="00ED162F" w:rsidRPr="00BF6913" w:rsidRDefault="00ED162F" w:rsidP="00ED162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30"/>
              <w:rPr>
                <w:rFonts w:ascii="Arial" w:hAnsi="Arial" w:cs="Arial"/>
                <w:bCs/>
              </w:rPr>
            </w:pPr>
            <w:r w:rsidRPr="00BF6913">
              <w:rPr>
                <w:rFonts w:ascii="Arial" w:hAnsi="Arial" w:cs="Arial"/>
                <w:bCs/>
              </w:rPr>
              <w:t>Proposed expenditures have adequate narrative details; are in correct function and object codes; math is correct</w:t>
            </w:r>
          </w:p>
        </w:tc>
        <w:tc>
          <w:tcPr>
            <w:tcW w:w="3463" w:type="dxa"/>
          </w:tcPr>
          <w:p w14:paraId="2C996D11" w14:textId="77777777" w:rsidR="00ED162F" w:rsidRPr="00BF6913" w:rsidRDefault="00ED162F" w:rsidP="00ED162F">
            <w:pPr>
              <w:tabs>
                <w:tab w:val="left" w:pos="4680"/>
              </w:tabs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 xml:space="preserve">Proposed expenditures do not have adequate narrative details; or </w:t>
            </w:r>
            <w:r w:rsidRPr="00BF6913">
              <w:rPr>
                <w:rFonts w:ascii="Arial" w:hAnsi="Arial" w:cs="Arial"/>
                <w:bCs/>
              </w:rPr>
              <w:t>are not in co</w:t>
            </w:r>
            <w:r w:rsidRPr="00BF6913">
              <w:rPr>
                <w:rFonts w:ascii="Arial" w:hAnsi="Arial" w:cs="Arial"/>
              </w:rPr>
              <w:t>rrect function and object codes; or m</w:t>
            </w:r>
            <w:r w:rsidRPr="00BF6913">
              <w:rPr>
                <w:rFonts w:ascii="Arial" w:hAnsi="Arial" w:cs="Arial"/>
                <w:bCs/>
              </w:rPr>
              <w:t>ath is not correct</w:t>
            </w:r>
          </w:p>
        </w:tc>
        <w:tc>
          <w:tcPr>
            <w:tcW w:w="3462" w:type="dxa"/>
          </w:tcPr>
          <w:p w14:paraId="14F9F86D" w14:textId="77777777" w:rsidR="00ED162F" w:rsidRPr="00BF6913" w:rsidRDefault="00ED162F" w:rsidP="00ED162F">
            <w:pPr>
              <w:widowControl w:val="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>Proposed expenditures have minor errors</w:t>
            </w:r>
          </w:p>
        </w:tc>
        <w:tc>
          <w:tcPr>
            <w:tcW w:w="3463" w:type="dxa"/>
          </w:tcPr>
          <w:p w14:paraId="54BC1981" w14:textId="77777777" w:rsidR="00ED162F" w:rsidRPr="00BF6913" w:rsidRDefault="00ED162F" w:rsidP="00ED162F">
            <w:pPr>
              <w:widowControl w:val="0"/>
              <w:rPr>
                <w:rFonts w:ascii="Arial" w:hAnsi="Arial" w:cs="Arial"/>
              </w:rPr>
            </w:pPr>
            <w:r w:rsidRPr="00BF6913">
              <w:rPr>
                <w:rFonts w:ascii="Arial" w:hAnsi="Arial" w:cs="Arial"/>
              </w:rPr>
              <w:t xml:space="preserve">Proposed expenditures have adequate narrative details; </w:t>
            </w:r>
            <w:r w:rsidRPr="00BF6913">
              <w:rPr>
                <w:rFonts w:ascii="Arial" w:hAnsi="Arial" w:cs="Arial"/>
                <w:bCs/>
              </w:rPr>
              <w:t>are in co</w:t>
            </w:r>
            <w:r w:rsidRPr="00BF6913">
              <w:rPr>
                <w:rFonts w:ascii="Arial" w:hAnsi="Arial" w:cs="Arial"/>
              </w:rPr>
              <w:t>rrect function and object codes; m</w:t>
            </w:r>
            <w:r w:rsidRPr="00BF6913">
              <w:rPr>
                <w:rFonts w:ascii="Arial" w:hAnsi="Arial" w:cs="Arial"/>
                <w:bCs/>
              </w:rPr>
              <w:t>ath is correct</w:t>
            </w:r>
          </w:p>
        </w:tc>
      </w:tr>
    </w:tbl>
    <w:p w14:paraId="4C5AC4D6" w14:textId="77777777" w:rsidR="00795C77" w:rsidRPr="00BF6913" w:rsidRDefault="00795C77" w:rsidP="00795C77">
      <w:pPr>
        <w:ind w:left="-720"/>
        <w:rPr>
          <w:rFonts w:ascii="Arial" w:hAnsi="Arial" w:cs="Arial"/>
        </w:rPr>
      </w:pPr>
    </w:p>
    <w:sectPr w:rsidR="00795C77" w:rsidRPr="00BF6913" w:rsidSect="00795C77"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1DAE"/>
    <w:multiLevelType w:val="hybridMultilevel"/>
    <w:tmpl w:val="7AA0D1B4"/>
    <w:lvl w:ilvl="0" w:tplc="3B8CC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CEA"/>
    <w:multiLevelType w:val="hybridMultilevel"/>
    <w:tmpl w:val="E54E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194A"/>
    <w:multiLevelType w:val="hybridMultilevel"/>
    <w:tmpl w:val="B49A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8"/>
    </w:lvlOverride>
  </w:num>
  <w:num w:numId="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DD"/>
    <w:rsid w:val="00016167"/>
    <w:rsid w:val="002567B8"/>
    <w:rsid w:val="003D55A4"/>
    <w:rsid w:val="00496696"/>
    <w:rsid w:val="00594FCF"/>
    <w:rsid w:val="00743C10"/>
    <w:rsid w:val="00795C77"/>
    <w:rsid w:val="00BF6913"/>
    <w:rsid w:val="00C11B8F"/>
    <w:rsid w:val="00CB742C"/>
    <w:rsid w:val="00ED162F"/>
    <w:rsid w:val="00E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3C13"/>
  <w15:chartTrackingRefBased/>
  <w15:docId w15:val="{ACD49128-E306-49F3-97E4-B72E5DE2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95C77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95C77"/>
    <w:rPr>
      <w:rFonts w:ascii="Century Gothic" w:hAnsi="Century Gothic"/>
      <w:sz w:val="24"/>
      <w:szCs w:val="24"/>
    </w:rPr>
  </w:style>
  <w:style w:type="table" w:styleId="ListTable4-Accent3">
    <w:name w:val="List Table 4 Accent 3"/>
    <w:basedOn w:val="TableNormal"/>
    <w:uiPriority w:val="49"/>
    <w:rsid w:val="00795C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795C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1"/>
    <w:qFormat/>
    <w:rsid w:val="0079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unding Application Document" ma:contentTypeID="0x01010029C565FAE49E3149B7D45624384AAECF005DAE334A04394D4795F8DD45712B454C" ma:contentTypeVersion="11" ma:contentTypeDescription="Document related to a funding application - LEA Doc, Related Doc, Resource Library Doc" ma:contentTypeScope="" ma:versionID="e008eb986a8636fec615acadac1397de">
  <xsd:schema xmlns:xsd="http://www.w3.org/2001/XMLSchema" xmlns:xs="http://www.w3.org/2001/XMLSchema" xmlns:p="http://schemas.microsoft.com/office/2006/metadata/properties" xmlns:ns2="210d1fbf-1d30-464e-9c2a-caeb7d41104f" xmlns:ns3="e1a6e34e-280d-4c8a-abde-4a28b2baef8b" xmlns:ns4="009d1316-7e7a-4282-bb0b-22dd96d30a19" targetNamespace="http://schemas.microsoft.com/office/2006/metadata/properties" ma:root="true" ma:fieldsID="af80eecb140d375d334f372c67532f72" ns2:_="" ns3:_="" ns4:_="">
    <xsd:import namespace="210d1fbf-1d30-464e-9c2a-caeb7d41104f"/>
    <xsd:import namespace="e1a6e34e-280d-4c8a-abde-4a28b2baef8b"/>
    <xsd:import namespace="009d1316-7e7a-4282-bb0b-22dd96d30a19"/>
    <xsd:element name="properties">
      <xsd:complexType>
        <xsd:sequence>
          <xsd:element name="documentManagement">
            <xsd:complexType>
              <xsd:all>
                <xsd:element ref="ns2:GME_x0020_Document_x0020_Type"/>
                <xsd:element ref="ns2:Is_x0020_Document_x0020_Required_x0020_to_x0020_be_x0020_Completed_x003f_" minOccurs="0"/>
                <xsd:element ref="ns3:Document_x0020_Grant_x0020_Relation"/>
                <xsd:element ref="ns3:Document_x0020_Grant_x0020_Relation_x003a_Funding_x0020_Application" minOccurs="0"/>
                <xsd:element ref="ns3:Fiscal_x0020_Year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1fbf-1d30-464e-9c2a-caeb7d41104f" elementFormDefault="qualified">
    <xsd:import namespace="http://schemas.microsoft.com/office/2006/documentManagement/types"/>
    <xsd:import namespace="http://schemas.microsoft.com/office/infopath/2007/PartnerControls"/>
    <xsd:element name="GME_x0020_Document_x0020_Type" ma:index="8" ma:displayName="GME Document Type" ma:description="What GME type of document is this?" ma:format="Dropdown" ma:internalName="GME_x0020_Document_x0020_Type" ma:readOnly="false">
      <xsd:simpleType>
        <xsd:restriction base="dms:Choice">
          <xsd:enumeration value="Fund Alert (Grant Specific)"/>
          <xsd:enumeration value="Related Document (Funding Application Specific)"/>
          <xsd:enumeration value="LEA Document Library"/>
          <xsd:enumeration value="GME Resource Library (Document Library)"/>
        </xsd:restriction>
      </xsd:simpleType>
    </xsd:element>
    <xsd:element name="Is_x0020_Document_x0020_Required_x0020_to_x0020_be_x0020_Completed_x003f_" ma:index="9" nillable="true" ma:displayName="Check if document is REQUIRED" ma:default="0" ma:description="Is the LEA required to complete this document?  Only relates to LEA Document Library and Related Documents (Funding Applications)" ma:internalName="Is_x0020_Document_x0020_Required_x0020_to_x0020_be_x0020_Completed_x003F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e34e-280d-4c8a-abde-4a28b2baef8b" elementFormDefault="qualified">
    <xsd:import namespace="http://schemas.microsoft.com/office/2006/documentManagement/types"/>
    <xsd:import namespace="http://schemas.microsoft.com/office/infopath/2007/PartnerControls"/>
    <xsd:element name="Document_x0020_Grant_x0020_Relation" ma:index="10" ma:displayName="Grant Relation" ma:description="What Grant is this related to?" ma:list="{43f65b5b-7102-4be3-9a58-6b5b7e02f023}" ma:internalName="Document_x0020_Grant_x0020_Relation" ma:readOnly="false" ma:showField="Title">
      <xsd:simpleType>
        <xsd:restriction base="dms:Lookup"/>
      </xsd:simpleType>
    </xsd:element>
    <xsd:element name="Document_x0020_Grant_x0020_Relation_x003a_Funding_x0020_Application" ma:index="11" nillable="true" ma:displayName="Document Grant Relation:Funding Application" ma:list="{43f65b5b-7102-4be3-9a58-6b5b7e02f023}" ma:internalName="Document_x0020_Grant_x0020_Relation_x003a_Funding_x0020_Application" ma:readOnly="true" ma:showField="Funding_x0020_Application" ma:web="210d1fbf-1d30-464e-9c2a-caeb7d41104f">
      <xsd:simpleType>
        <xsd:restriction base="dms:Lookup"/>
      </xsd:simpleType>
    </xsd:element>
    <xsd:element name="Fiscal_x0020_Year" ma:index="12" ma:displayName="Fiscal Year" ma:default="2019" ma:description="Year of Grant" ma:internalName="Fiscal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1316-7e7a-4282-bb0b-22dd96d3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Document_x0020_Required_x0020_to_x0020_be_x0020_Completed_x003f_ xmlns="210d1fbf-1d30-464e-9c2a-caeb7d41104f">false</Is_x0020_Document_x0020_Required_x0020_to_x0020_be_x0020_Completed_x003f_>
    <GME_x0020_Document_x0020_Type xmlns="210d1fbf-1d30-464e-9c2a-caeb7d41104f">GME Resource Library (Document Library)</GME_x0020_Document_x0020_Type>
    <Fiscal_x0020_Year xmlns="e1a6e34e-280d-4c8a-abde-4a28b2baef8b">2020</Fiscal_x0020_Year>
    <Document_x0020_Grant_x0020_Relation xmlns="e1a6e34e-280d-4c8a-abde-4a28b2baef8b">101</Document_x0020_Grant_x0020_Relation>
  </documentManagement>
</p:properties>
</file>

<file path=customXml/itemProps1.xml><?xml version="1.0" encoding="utf-8"?>
<ds:datastoreItem xmlns:ds="http://schemas.openxmlformats.org/officeDocument/2006/customXml" ds:itemID="{A97F0886-EB13-44CB-B1D8-ADEF161D2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3657E-C5CF-481C-BCE1-B403F2CD3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1fbf-1d30-464e-9c2a-caeb7d41104f"/>
    <ds:schemaRef ds:uri="e1a6e34e-280d-4c8a-abde-4a28b2baef8b"/>
    <ds:schemaRef ds:uri="009d1316-7e7a-4282-bb0b-22dd96d30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37F3F-C12C-410F-86A2-5C7500DD2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31EF4-AF49-4990-907B-38A77567F635}">
  <ds:schemaRefs>
    <ds:schemaRef ds:uri="009d1316-7e7a-4282-bb0b-22dd96d30a19"/>
    <ds:schemaRef ds:uri="e1a6e34e-280d-4c8a-abde-4a28b2baef8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d1fbf-1d30-464e-9c2a-caeb7d4110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Irvin, Samuel</cp:lastModifiedBy>
  <cp:revision>2</cp:revision>
  <dcterms:created xsi:type="dcterms:W3CDTF">2019-02-22T19:06:00Z</dcterms:created>
  <dcterms:modified xsi:type="dcterms:W3CDTF">2019-02-22T19:06:00Z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0x01010029C565FAE49E3149B7D45624384AAECF005DAE334A04394D4795F8DD45712B454C</vt:lpwstr>
  </property>
</Properties>
</file>