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1C981" w14:textId="77777777" w:rsidR="009A38EA" w:rsidRDefault="00A518EC" w:rsidP="000B270D">
      <w:pPr>
        <w:spacing w:after="360"/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Instructions</w:t>
      </w:r>
      <w:r w:rsidR="00FD7089">
        <w:rPr>
          <w:sz w:val="36"/>
          <w:szCs w:val="36"/>
          <w:u w:val="single"/>
        </w:rPr>
        <w:t xml:space="preserve"> for</w:t>
      </w:r>
      <w:r>
        <w:rPr>
          <w:sz w:val="36"/>
          <w:szCs w:val="36"/>
          <w:u w:val="single"/>
        </w:rPr>
        <w:t xml:space="preserve"> LEA </w:t>
      </w:r>
      <w:r w:rsidR="00FD7089">
        <w:rPr>
          <w:sz w:val="36"/>
          <w:szCs w:val="36"/>
          <w:u w:val="single"/>
        </w:rPr>
        <w:t>FY17</w:t>
      </w:r>
      <w:r w:rsidR="00DA4198" w:rsidRPr="00DA4198">
        <w:rPr>
          <w:sz w:val="36"/>
          <w:szCs w:val="36"/>
          <w:u w:val="single"/>
        </w:rPr>
        <w:t xml:space="preserve"> Completion Report</w:t>
      </w:r>
      <w:r w:rsidR="00BE7512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if Remaining </w:t>
      </w:r>
      <w:r w:rsidR="00BE7512">
        <w:rPr>
          <w:sz w:val="36"/>
          <w:szCs w:val="36"/>
          <w:u w:val="single"/>
        </w:rPr>
        <w:t xml:space="preserve">Carryover </w:t>
      </w:r>
      <w:r>
        <w:rPr>
          <w:sz w:val="36"/>
          <w:szCs w:val="36"/>
          <w:u w:val="single"/>
        </w:rPr>
        <w:t>Amount Exceeds Allowable</w:t>
      </w:r>
      <w:r w:rsidR="00DA4198" w:rsidRPr="00DA4198">
        <w:rPr>
          <w:sz w:val="36"/>
          <w:szCs w:val="36"/>
          <w:u w:val="single"/>
        </w:rPr>
        <w:t xml:space="preserve"> 15%</w:t>
      </w:r>
    </w:p>
    <w:p w14:paraId="26A1C982" w14:textId="77777777" w:rsidR="009A38EA" w:rsidRDefault="009A38EA" w:rsidP="000B270D">
      <w:pPr>
        <w:pStyle w:val="ListParagraph"/>
        <w:numPr>
          <w:ilvl w:val="0"/>
          <w:numId w:val="4"/>
        </w:numPr>
        <w:spacing w:after="240"/>
        <w:contextualSpacing w:val="0"/>
        <w:rPr>
          <w:sz w:val="24"/>
          <w:szCs w:val="24"/>
        </w:rPr>
      </w:pPr>
      <w:r w:rsidRPr="00A518EC">
        <w:rPr>
          <w:sz w:val="24"/>
          <w:szCs w:val="24"/>
        </w:rPr>
        <w:t xml:space="preserve">Calculate 15% of your </w:t>
      </w:r>
      <w:r w:rsidRPr="00143836">
        <w:rPr>
          <w:b/>
          <w:sz w:val="24"/>
          <w:szCs w:val="24"/>
          <w:u w:val="single"/>
        </w:rPr>
        <w:t>original</w:t>
      </w:r>
      <w:r w:rsidRPr="00A518EC">
        <w:rPr>
          <w:sz w:val="24"/>
          <w:szCs w:val="24"/>
        </w:rPr>
        <w:t xml:space="preserve"> Title I allocation.</w:t>
      </w:r>
      <w:r w:rsidR="00A518EC">
        <w:rPr>
          <w:sz w:val="24"/>
          <w:szCs w:val="24"/>
        </w:rPr>
        <w:t xml:space="preserve">  </w:t>
      </w:r>
    </w:p>
    <w:p w14:paraId="26A1C983" w14:textId="77777777" w:rsidR="00BE7512" w:rsidRPr="000B270D" w:rsidRDefault="00A518EC" w:rsidP="000B270D">
      <w:pPr>
        <w:pStyle w:val="ListParagraph"/>
        <w:numPr>
          <w:ilvl w:val="0"/>
          <w:numId w:val="4"/>
        </w:numPr>
        <w:spacing w:before="240" w:after="240" w:line="240" w:lineRule="auto"/>
        <w:contextualSpacing w:val="0"/>
        <w:rPr>
          <w:rFonts w:ascii="Calibri" w:eastAsia="Calibri" w:hAnsi="Calibri" w:cs="Times New Roman"/>
          <w:iCs/>
          <w:sz w:val="24"/>
          <w:szCs w:val="24"/>
        </w:rPr>
      </w:pPr>
      <w:r w:rsidRPr="000B270D">
        <w:rPr>
          <w:sz w:val="24"/>
          <w:szCs w:val="24"/>
        </w:rPr>
        <w:t>If the Amount Remaining on the Completion Report Adjustment page is greater than the 15%, you may choose one of the following options:</w:t>
      </w:r>
    </w:p>
    <w:p w14:paraId="26A1C984" w14:textId="77777777" w:rsidR="00A518EC" w:rsidRDefault="009A38EA" w:rsidP="000B270D">
      <w:pPr>
        <w:spacing w:after="240" w:line="240" w:lineRule="auto"/>
        <w:rPr>
          <w:rFonts w:ascii="Calibri" w:eastAsia="Calibri" w:hAnsi="Calibri" w:cs="Times New Roman"/>
          <w:sz w:val="24"/>
          <w:szCs w:val="24"/>
        </w:rPr>
      </w:pPr>
      <w:r w:rsidRPr="00A518EC">
        <w:rPr>
          <w:rFonts w:ascii="Calibri" w:eastAsia="Calibri" w:hAnsi="Calibri" w:cs="Times New Roman"/>
          <w:b/>
          <w:bCs/>
          <w:sz w:val="24"/>
          <w:szCs w:val="24"/>
        </w:rPr>
        <w:t>Option 1</w:t>
      </w:r>
      <w:r w:rsidR="00BE7512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A518EC">
        <w:rPr>
          <w:rFonts w:ascii="Calibri" w:eastAsia="Calibri" w:hAnsi="Calibri" w:cs="Times New Roman"/>
          <w:b/>
          <w:bCs/>
          <w:sz w:val="24"/>
          <w:szCs w:val="24"/>
        </w:rPr>
        <w:t>Forfeit Excess F</w:t>
      </w:r>
      <w:r w:rsidR="00486DB8" w:rsidRPr="00A518EC">
        <w:rPr>
          <w:rFonts w:ascii="Calibri" w:eastAsia="Calibri" w:hAnsi="Calibri" w:cs="Times New Roman"/>
          <w:b/>
          <w:bCs/>
          <w:sz w:val="24"/>
          <w:szCs w:val="24"/>
        </w:rPr>
        <w:t>unds</w:t>
      </w:r>
      <w:r w:rsidRPr="00A518E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A518E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6A1C985" w14:textId="77777777" w:rsidR="00DD1A7C" w:rsidRPr="000B270D" w:rsidRDefault="00A518EC" w:rsidP="000B270D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0B270D">
        <w:rPr>
          <w:rFonts w:ascii="Calibri" w:eastAsia="Calibri" w:hAnsi="Calibri" w:cs="Times New Roman"/>
          <w:sz w:val="24"/>
          <w:szCs w:val="24"/>
        </w:rPr>
        <w:t>Enter amount, up to allowable 15% in the Amount to Carry Over</w:t>
      </w:r>
      <w:r w:rsidR="009A38EA" w:rsidRPr="000B270D">
        <w:rPr>
          <w:rFonts w:ascii="Calibri" w:eastAsia="Calibri" w:hAnsi="Calibri" w:cs="Times New Roman"/>
          <w:sz w:val="24"/>
          <w:szCs w:val="24"/>
        </w:rPr>
        <w:t xml:space="preserve"> </w:t>
      </w:r>
      <w:r w:rsidRPr="000B270D">
        <w:rPr>
          <w:rFonts w:ascii="Calibri" w:eastAsia="Calibri" w:hAnsi="Calibri" w:cs="Times New Roman"/>
          <w:sz w:val="24"/>
          <w:szCs w:val="24"/>
        </w:rPr>
        <w:t>column of Completion Report Adjustments page, thereby forfeiting any excess funds</w:t>
      </w:r>
      <w:r w:rsidR="009A38EA" w:rsidRPr="000B270D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26A1C986" w14:textId="77777777" w:rsidR="009A38EA" w:rsidRPr="000B270D" w:rsidRDefault="009A38EA" w:rsidP="000B270D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Calibri" w:eastAsia="Calibri" w:hAnsi="Calibri" w:cs="Times New Roman"/>
          <w:iCs/>
          <w:sz w:val="24"/>
          <w:szCs w:val="24"/>
        </w:rPr>
      </w:pPr>
      <w:r w:rsidRPr="000B270D">
        <w:rPr>
          <w:rFonts w:ascii="Calibri" w:eastAsia="Calibri" w:hAnsi="Calibri" w:cs="Times New Roman"/>
          <w:sz w:val="24"/>
          <w:szCs w:val="24"/>
        </w:rPr>
        <w:t xml:space="preserve">Check the “Acknowledge Carryover Less Than Amount Remaining” box on the Completion Report Adjustments page. </w:t>
      </w:r>
    </w:p>
    <w:p w14:paraId="26A1C987" w14:textId="77777777" w:rsidR="00DA4198" w:rsidRPr="00A518EC" w:rsidRDefault="00DA4198" w:rsidP="00DA419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6A1C988" w14:textId="77777777" w:rsidR="00DD1A7C" w:rsidRPr="00A518EC" w:rsidRDefault="00DA4198" w:rsidP="000B270D">
      <w:pPr>
        <w:spacing w:after="240" w:line="240" w:lineRule="auto"/>
        <w:rPr>
          <w:rFonts w:ascii="Calibri" w:eastAsia="Calibri" w:hAnsi="Calibri" w:cs="Times New Roman"/>
          <w:sz w:val="24"/>
          <w:szCs w:val="24"/>
        </w:rPr>
      </w:pPr>
      <w:r w:rsidRPr="00A518EC">
        <w:rPr>
          <w:rFonts w:ascii="Calibri" w:eastAsia="Calibri" w:hAnsi="Calibri" w:cs="Times New Roman"/>
          <w:b/>
          <w:bCs/>
          <w:sz w:val="24"/>
          <w:szCs w:val="24"/>
        </w:rPr>
        <w:t xml:space="preserve">Option 2 </w:t>
      </w:r>
      <w:r w:rsidR="00A47554" w:rsidRPr="00A518EC"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="00A518EC">
        <w:rPr>
          <w:rFonts w:ascii="Calibri" w:eastAsia="Calibri" w:hAnsi="Calibri" w:cs="Times New Roman"/>
          <w:b/>
          <w:bCs/>
          <w:sz w:val="24"/>
          <w:szCs w:val="24"/>
        </w:rPr>
        <w:t>Request a W</w:t>
      </w:r>
      <w:r w:rsidR="00486DB8" w:rsidRPr="00A518EC">
        <w:rPr>
          <w:rFonts w:ascii="Calibri" w:eastAsia="Calibri" w:hAnsi="Calibri" w:cs="Times New Roman"/>
          <w:b/>
          <w:bCs/>
          <w:sz w:val="24"/>
          <w:szCs w:val="24"/>
        </w:rPr>
        <w:t>aiver (allow</w:t>
      </w:r>
      <w:r w:rsidR="00A518EC">
        <w:rPr>
          <w:rFonts w:ascii="Calibri" w:eastAsia="Calibri" w:hAnsi="Calibri" w:cs="Times New Roman"/>
          <w:b/>
          <w:bCs/>
          <w:sz w:val="24"/>
          <w:szCs w:val="24"/>
        </w:rPr>
        <w:t>able once every three years</w:t>
      </w:r>
      <w:r w:rsidR="00486DB8" w:rsidRPr="00A518EC">
        <w:rPr>
          <w:rFonts w:ascii="Calibri" w:eastAsia="Calibri" w:hAnsi="Calibri" w:cs="Times New Roman"/>
          <w:b/>
          <w:bCs/>
          <w:sz w:val="24"/>
          <w:szCs w:val="24"/>
        </w:rPr>
        <w:t>)</w:t>
      </w:r>
    </w:p>
    <w:p w14:paraId="26A1C989" w14:textId="77777777" w:rsidR="00143836" w:rsidRPr="000B270D" w:rsidRDefault="00A518EC" w:rsidP="000B270D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0B270D">
        <w:rPr>
          <w:rFonts w:ascii="Calibri" w:eastAsia="Calibri" w:hAnsi="Calibri" w:cs="Times New Roman"/>
          <w:sz w:val="24"/>
          <w:szCs w:val="24"/>
        </w:rPr>
        <w:t>If</w:t>
      </w:r>
      <w:r w:rsidR="00DA4198" w:rsidRPr="000B270D">
        <w:rPr>
          <w:rFonts w:ascii="Calibri" w:eastAsia="Calibri" w:hAnsi="Calibri" w:cs="Times New Roman"/>
          <w:sz w:val="24"/>
          <w:szCs w:val="24"/>
        </w:rPr>
        <w:t xml:space="preserve"> </w:t>
      </w:r>
      <w:r w:rsidR="00143836" w:rsidRPr="000B270D">
        <w:rPr>
          <w:rFonts w:ascii="Calibri" w:eastAsia="Calibri" w:hAnsi="Calibri" w:cs="Times New Roman"/>
          <w:sz w:val="24"/>
          <w:szCs w:val="24"/>
        </w:rPr>
        <w:t xml:space="preserve">LEA </w:t>
      </w:r>
      <w:r w:rsidR="00DA4198" w:rsidRPr="000B270D">
        <w:rPr>
          <w:rFonts w:ascii="Calibri" w:eastAsia="Calibri" w:hAnsi="Calibri" w:cs="Times New Roman"/>
          <w:sz w:val="24"/>
          <w:szCs w:val="24"/>
        </w:rPr>
        <w:t>1st quarter expenses</w:t>
      </w:r>
      <w:r w:rsidR="00143836" w:rsidRPr="000B270D">
        <w:rPr>
          <w:rFonts w:ascii="Calibri" w:eastAsia="Calibri" w:hAnsi="Calibri" w:cs="Times New Roman"/>
          <w:sz w:val="24"/>
          <w:szCs w:val="24"/>
        </w:rPr>
        <w:t xml:space="preserve"> amount</w:t>
      </w:r>
      <w:r w:rsidR="00486DB8" w:rsidRPr="000B270D">
        <w:rPr>
          <w:rFonts w:ascii="Calibri" w:eastAsia="Calibri" w:hAnsi="Calibri" w:cs="Times New Roman"/>
          <w:sz w:val="24"/>
          <w:szCs w:val="24"/>
        </w:rPr>
        <w:t xml:space="preserve"> for FY18</w:t>
      </w:r>
      <w:r w:rsidR="00DA4198" w:rsidRPr="000B270D">
        <w:rPr>
          <w:rFonts w:ascii="Calibri" w:eastAsia="Calibri" w:hAnsi="Calibri" w:cs="Times New Roman"/>
          <w:sz w:val="24"/>
          <w:szCs w:val="24"/>
        </w:rPr>
        <w:t xml:space="preserve"> is </w:t>
      </w:r>
      <w:r w:rsidR="00DA4198" w:rsidRPr="000B270D">
        <w:rPr>
          <w:rFonts w:ascii="Calibri" w:eastAsia="Calibri" w:hAnsi="Calibri" w:cs="Times New Roman"/>
          <w:b/>
          <w:bCs/>
          <w:iCs/>
          <w:sz w:val="24"/>
          <w:szCs w:val="24"/>
          <w:u w:val="single"/>
        </w:rPr>
        <w:t>less than</w:t>
      </w:r>
      <w:r w:rsidR="00DA4198" w:rsidRPr="000B270D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</w:t>
      </w:r>
      <w:r w:rsidRPr="000B270D">
        <w:rPr>
          <w:rFonts w:ascii="Calibri" w:eastAsia="Calibri" w:hAnsi="Calibri" w:cs="Times New Roman"/>
          <w:sz w:val="24"/>
          <w:szCs w:val="24"/>
        </w:rPr>
        <w:t>the excess carryover amount</w:t>
      </w:r>
      <w:r w:rsidR="00DA4198" w:rsidRPr="000B270D">
        <w:rPr>
          <w:rFonts w:ascii="Calibri" w:eastAsia="Calibri" w:hAnsi="Calibri" w:cs="Times New Roman"/>
          <w:sz w:val="24"/>
          <w:szCs w:val="24"/>
        </w:rPr>
        <w:t xml:space="preserve">, complete the </w:t>
      </w:r>
      <w:r w:rsidR="00DA4198" w:rsidRPr="000B270D">
        <w:rPr>
          <w:rFonts w:ascii="Calibri" w:eastAsia="Calibri" w:hAnsi="Calibri" w:cs="Times New Roman"/>
          <w:b/>
          <w:bCs/>
          <w:sz w:val="24"/>
          <w:szCs w:val="24"/>
        </w:rPr>
        <w:t>Title I Carryover Waiver Request</w:t>
      </w:r>
      <w:r w:rsidR="00E151A5" w:rsidRPr="000B270D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143836" w:rsidRPr="000B270D">
        <w:rPr>
          <w:rFonts w:ascii="Calibri" w:eastAsia="Calibri" w:hAnsi="Calibri" w:cs="Times New Roman"/>
          <w:bCs/>
          <w:sz w:val="24"/>
          <w:szCs w:val="24"/>
        </w:rPr>
        <w:t xml:space="preserve">form, which can be found in </w:t>
      </w:r>
      <w:r w:rsidR="00E151A5" w:rsidRPr="000B270D">
        <w:rPr>
          <w:rFonts w:ascii="Calibri" w:eastAsia="Calibri" w:hAnsi="Calibri" w:cs="Times New Roman"/>
          <w:bCs/>
          <w:sz w:val="24"/>
          <w:szCs w:val="24"/>
        </w:rPr>
        <w:t xml:space="preserve">CR Related Optional </w:t>
      </w:r>
      <w:r w:rsidR="00143836" w:rsidRPr="000B270D">
        <w:rPr>
          <w:rFonts w:ascii="Calibri" w:eastAsia="Calibri" w:hAnsi="Calibri" w:cs="Times New Roman"/>
          <w:bCs/>
          <w:sz w:val="24"/>
          <w:szCs w:val="24"/>
        </w:rPr>
        <w:t>Documents</w:t>
      </w:r>
      <w:r w:rsidR="00143836" w:rsidRPr="000B270D">
        <w:rPr>
          <w:rFonts w:ascii="Calibri" w:eastAsia="Calibri" w:hAnsi="Calibri" w:cs="Times New Roman"/>
          <w:sz w:val="24"/>
          <w:szCs w:val="24"/>
        </w:rPr>
        <w:t xml:space="preserve">.  Upload completed </w:t>
      </w:r>
      <w:r w:rsidR="00143836" w:rsidRPr="000B270D">
        <w:rPr>
          <w:rFonts w:ascii="Calibri" w:eastAsia="Calibri" w:hAnsi="Calibri" w:cs="Times New Roman"/>
          <w:b/>
          <w:sz w:val="24"/>
          <w:szCs w:val="24"/>
        </w:rPr>
        <w:t>Title I Carryover Waiver Request</w:t>
      </w:r>
      <w:r w:rsidR="00143836" w:rsidRPr="000B270D">
        <w:rPr>
          <w:rFonts w:ascii="Calibri" w:eastAsia="Calibri" w:hAnsi="Calibri" w:cs="Times New Roman"/>
          <w:sz w:val="24"/>
          <w:szCs w:val="24"/>
        </w:rPr>
        <w:t xml:space="preserve"> into Title I LEA/CR Related Documents.</w:t>
      </w:r>
    </w:p>
    <w:p w14:paraId="26A1C98A" w14:textId="77777777" w:rsidR="00486DB8" w:rsidRPr="000B270D" w:rsidRDefault="00DA4198" w:rsidP="000B270D">
      <w:pPr>
        <w:pStyle w:val="ListParagraph"/>
        <w:numPr>
          <w:ilvl w:val="0"/>
          <w:numId w:val="2"/>
        </w:numPr>
        <w:spacing w:after="36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0B270D">
        <w:rPr>
          <w:rFonts w:ascii="Calibri" w:eastAsia="Calibri" w:hAnsi="Calibri" w:cs="Times New Roman"/>
          <w:sz w:val="24"/>
          <w:szCs w:val="24"/>
        </w:rPr>
        <w:t>Create a comment</w:t>
      </w:r>
      <w:r w:rsidR="00143836" w:rsidRPr="000B270D">
        <w:rPr>
          <w:rFonts w:ascii="Calibri" w:eastAsia="Calibri" w:hAnsi="Calibri" w:cs="Times New Roman"/>
          <w:sz w:val="24"/>
          <w:szCs w:val="24"/>
        </w:rPr>
        <w:t xml:space="preserve"> in the GME CR History L</w:t>
      </w:r>
      <w:r w:rsidR="00486DB8" w:rsidRPr="000B270D">
        <w:rPr>
          <w:rFonts w:ascii="Calibri" w:eastAsia="Calibri" w:hAnsi="Calibri" w:cs="Times New Roman"/>
          <w:sz w:val="24"/>
          <w:szCs w:val="24"/>
        </w:rPr>
        <w:t>og</w:t>
      </w:r>
      <w:r w:rsidR="00143836" w:rsidRPr="000B270D">
        <w:rPr>
          <w:rFonts w:ascii="Calibri" w:eastAsia="Calibri" w:hAnsi="Calibri" w:cs="Times New Roman"/>
          <w:sz w:val="24"/>
          <w:szCs w:val="24"/>
        </w:rPr>
        <w:t xml:space="preserve"> indicating that LEA has requested a waiver.  When creating the comment please </w:t>
      </w:r>
      <w:r w:rsidRPr="000B270D">
        <w:rPr>
          <w:rFonts w:ascii="Calibri" w:eastAsia="Calibri" w:hAnsi="Calibri" w:cs="Times New Roman"/>
          <w:sz w:val="24"/>
          <w:szCs w:val="24"/>
        </w:rPr>
        <w:t xml:space="preserve">enter </w:t>
      </w:r>
      <w:r w:rsidR="00FD7089" w:rsidRPr="000B270D">
        <w:rPr>
          <w:sz w:val="24"/>
          <w:szCs w:val="24"/>
        </w:rPr>
        <w:t xml:space="preserve">your assigned </w:t>
      </w:r>
      <w:r w:rsidR="00143836" w:rsidRPr="000B270D">
        <w:rPr>
          <w:sz w:val="24"/>
          <w:szCs w:val="24"/>
        </w:rPr>
        <w:t>Title I S</w:t>
      </w:r>
      <w:r w:rsidR="00FD7089" w:rsidRPr="000B270D">
        <w:rPr>
          <w:sz w:val="24"/>
          <w:szCs w:val="24"/>
        </w:rPr>
        <w:t xml:space="preserve">pecialist </w:t>
      </w:r>
      <w:r w:rsidRPr="000B270D">
        <w:rPr>
          <w:rFonts w:ascii="Calibri" w:eastAsia="Calibri" w:hAnsi="Calibri" w:cs="Times New Roman"/>
          <w:sz w:val="24"/>
          <w:szCs w:val="24"/>
        </w:rPr>
        <w:t xml:space="preserve">in the “Additional Recipients” window at the bottom of the comment screen. </w:t>
      </w:r>
    </w:p>
    <w:p w14:paraId="26A1C98B" w14:textId="77777777" w:rsidR="00DD1A7C" w:rsidRPr="00A518EC" w:rsidRDefault="00486DB8" w:rsidP="000B270D">
      <w:pPr>
        <w:spacing w:after="24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A518EC">
        <w:rPr>
          <w:rFonts w:ascii="Calibri" w:eastAsia="Calibri" w:hAnsi="Calibri" w:cs="Times New Roman"/>
          <w:b/>
          <w:bCs/>
          <w:sz w:val="24"/>
          <w:szCs w:val="24"/>
        </w:rPr>
        <w:t>Option 3</w:t>
      </w:r>
      <w:r w:rsidR="009A38EA" w:rsidRPr="00A518E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BE7512" w:rsidRPr="00BE7512">
        <w:rPr>
          <w:rFonts w:ascii="Calibri" w:eastAsia="Calibri" w:hAnsi="Calibri" w:cs="Times New Roman"/>
          <w:b/>
          <w:sz w:val="24"/>
          <w:szCs w:val="24"/>
        </w:rPr>
        <w:t>-</w:t>
      </w:r>
      <w:r w:rsidR="00BE7512">
        <w:rPr>
          <w:rFonts w:ascii="Calibri" w:eastAsia="Calibri" w:hAnsi="Calibri" w:cs="Times New Roman"/>
          <w:sz w:val="24"/>
          <w:szCs w:val="24"/>
        </w:rPr>
        <w:t xml:space="preserve"> </w:t>
      </w:r>
      <w:r w:rsidR="00143836">
        <w:rPr>
          <w:rFonts w:ascii="Calibri" w:eastAsia="Calibri" w:hAnsi="Calibri" w:cs="Times New Roman"/>
          <w:b/>
          <w:sz w:val="24"/>
          <w:szCs w:val="24"/>
        </w:rPr>
        <w:t>Off-Set C</w:t>
      </w:r>
      <w:r w:rsidR="009A38EA" w:rsidRPr="00A518EC">
        <w:rPr>
          <w:rFonts w:ascii="Calibri" w:eastAsia="Calibri" w:hAnsi="Calibri" w:cs="Times New Roman"/>
          <w:b/>
          <w:sz w:val="24"/>
          <w:szCs w:val="24"/>
        </w:rPr>
        <w:t>arryover</w:t>
      </w:r>
      <w:r w:rsidR="00A47554" w:rsidRPr="00A518EC">
        <w:rPr>
          <w:rFonts w:ascii="Calibri" w:eastAsia="Calibri" w:hAnsi="Calibri" w:cs="Times New Roman"/>
          <w:b/>
          <w:sz w:val="24"/>
          <w:szCs w:val="24"/>
        </w:rPr>
        <w:t xml:space="preserve"> (to less than 15%) using FY18 first quarter expenses</w:t>
      </w:r>
    </w:p>
    <w:p w14:paraId="26A1C98C" w14:textId="77777777" w:rsidR="00143836" w:rsidRPr="000B270D" w:rsidRDefault="009A38EA" w:rsidP="000B270D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0B270D">
        <w:rPr>
          <w:rFonts w:ascii="Calibri" w:eastAsia="Calibri" w:hAnsi="Calibri" w:cs="Times New Roman"/>
          <w:sz w:val="24"/>
          <w:szCs w:val="24"/>
        </w:rPr>
        <w:t>Calculate your Title I expen</w:t>
      </w:r>
      <w:r w:rsidR="00486DB8" w:rsidRPr="000B270D">
        <w:rPr>
          <w:rFonts w:ascii="Calibri" w:eastAsia="Calibri" w:hAnsi="Calibri" w:cs="Times New Roman"/>
          <w:sz w:val="24"/>
          <w:szCs w:val="24"/>
        </w:rPr>
        <w:t>ses from the 1st quarter of FY18</w:t>
      </w:r>
      <w:r w:rsidRPr="000B270D">
        <w:rPr>
          <w:rFonts w:ascii="Calibri" w:eastAsia="Calibri" w:hAnsi="Calibri" w:cs="Times New Roman"/>
          <w:sz w:val="24"/>
          <w:szCs w:val="24"/>
        </w:rPr>
        <w:t xml:space="preserve"> (July 1 through Sept. 30). </w:t>
      </w:r>
    </w:p>
    <w:p w14:paraId="26A1C98D" w14:textId="77777777" w:rsidR="00BE7512" w:rsidRPr="000B270D" w:rsidRDefault="009A38EA" w:rsidP="000B270D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0B270D">
        <w:rPr>
          <w:rFonts w:ascii="Calibri" w:eastAsia="Calibri" w:hAnsi="Calibri" w:cs="Times New Roman"/>
          <w:sz w:val="24"/>
          <w:szCs w:val="24"/>
        </w:rPr>
        <w:t xml:space="preserve">If these expenses are </w:t>
      </w:r>
      <w:r w:rsidRPr="000B270D">
        <w:rPr>
          <w:rFonts w:ascii="Calibri" w:eastAsia="Calibri" w:hAnsi="Calibri" w:cs="Times New Roman"/>
          <w:b/>
          <w:bCs/>
          <w:iCs/>
          <w:sz w:val="24"/>
          <w:szCs w:val="24"/>
          <w:u w:val="single"/>
        </w:rPr>
        <w:t>greater than</w:t>
      </w:r>
      <w:r w:rsidRPr="000B270D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</w:t>
      </w:r>
      <w:r w:rsidRPr="000B270D">
        <w:rPr>
          <w:rFonts w:ascii="Calibri" w:eastAsia="Calibri" w:hAnsi="Calibri" w:cs="Times New Roman"/>
          <w:sz w:val="24"/>
          <w:szCs w:val="24"/>
        </w:rPr>
        <w:t>the e</w:t>
      </w:r>
      <w:r w:rsidR="00143836" w:rsidRPr="000B270D">
        <w:rPr>
          <w:rFonts w:ascii="Calibri" w:eastAsia="Calibri" w:hAnsi="Calibri" w:cs="Times New Roman"/>
          <w:sz w:val="24"/>
          <w:szCs w:val="24"/>
        </w:rPr>
        <w:t>xcess amount from above</w:t>
      </w:r>
      <w:r w:rsidRPr="000B270D">
        <w:rPr>
          <w:rFonts w:ascii="Calibri" w:eastAsia="Calibri" w:hAnsi="Calibri" w:cs="Times New Roman"/>
          <w:sz w:val="24"/>
          <w:szCs w:val="24"/>
        </w:rPr>
        <w:t xml:space="preserve">, create a comment in the History Log to report the amount of 1st quarter expenses. </w:t>
      </w:r>
    </w:p>
    <w:p w14:paraId="26A1C98E" w14:textId="77777777" w:rsidR="009A38EA" w:rsidRPr="000B270D" w:rsidRDefault="00BE7512" w:rsidP="000B270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Calibri" w:eastAsia="Calibri" w:hAnsi="Calibri" w:cs="Times New Roman"/>
          <w:sz w:val="24"/>
          <w:szCs w:val="24"/>
        </w:rPr>
      </w:pPr>
      <w:r w:rsidRPr="000B270D">
        <w:rPr>
          <w:rFonts w:ascii="Calibri" w:eastAsia="Calibri" w:hAnsi="Calibri" w:cs="Times New Roman"/>
          <w:sz w:val="24"/>
          <w:szCs w:val="24"/>
        </w:rPr>
        <w:t xml:space="preserve">If these expenses are </w:t>
      </w:r>
      <w:r w:rsidRPr="000B270D">
        <w:rPr>
          <w:rFonts w:ascii="Calibri" w:eastAsia="Calibri" w:hAnsi="Calibri" w:cs="Times New Roman"/>
          <w:b/>
          <w:sz w:val="24"/>
          <w:szCs w:val="24"/>
          <w:u w:val="single"/>
        </w:rPr>
        <w:t>less than</w:t>
      </w:r>
      <w:r w:rsidRPr="000B270D">
        <w:rPr>
          <w:rFonts w:ascii="Calibri" w:eastAsia="Calibri" w:hAnsi="Calibri" w:cs="Times New Roman"/>
          <w:sz w:val="24"/>
          <w:szCs w:val="24"/>
        </w:rPr>
        <w:t xml:space="preserve"> the excess amount from above, create a comment in the History Log to report the amount of 1st quarter expenses. The amount remaining above 15% will be forfeited.</w:t>
      </w:r>
    </w:p>
    <w:p w14:paraId="26A1C98F" w14:textId="77777777" w:rsidR="00DA4198" w:rsidRPr="00DD1A7C" w:rsidRDefault="009A38EA" w:rsidP="000B270D">
      <w:pPr>
        <w:pStyle w:val="ListParagraph"/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 w:rsidRPr="00DD1A7C">
        <w:rPr>
          <w:rFonts w:ascii="Calibri" w:eastAsia="Calibri" w:hAnsi="Calibri" w:cs="Times New Roman"/>
          <w:sz w:val="24"/>
          <w:szCs w:val="24"/>
        </w:rPr>
        <w:t>When making the comment, choose “Program Specialist” next to ADE Contacts to generate a copy for your assigned Title I specialist.</w:t>
      </w:r>
    </w:p>
    <w:sectPr w:rsidR="00DA4198" w:rsidRPr="00DD1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10C"/>
    <w:multiLevelType w:val="hybridMultilevel"/>
    <w:tmpl w:val="4C7C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4ACB"/>
    <w:multiLevelType w:val="hybridMultilevel"/>
    <w:tmpl w:val="D576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32082"/>
    <w:multiLevelType w:val="hybridMultilevel"/>
    <w:tmpl w:val="883E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8056D"/>
    <w:multiLevelType w:val="hybridMultilevel"/>
    <w:tmpl w:val="C5D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98"/>
    <w:rsid w:val="00081A00"/>
    <w:rsid w:val="000B270D"/>
    <w:rsid w:val="00143836"/>
    <w:rsid w:val="00160E02"/>
    <w:rsid w:val="0017041F"/>
    <w:rsid w:val="001E46C4"/>
    <w:rsid w:val="002D44FA"/>
    <w:rsid w:val="00325639"/>
    <w:rsid w:val="00401804"/>
    <w:rsid w:val="00486DB8"/>
    <w:rsid w:val="00594445"/>
    <w:rsid w:val="00695CA6"/>
    <w:rsid w:val="00807479"/>
    <w:rsid w:val="00810DDE"/>
    <w:rsid w:val="008E78AC"/>
    <w:rsid w:val="0096092D"/>
    <w:rsid w:val="00975263"/>
    <w:rsid w:val="009A38EA"/>
    <w:rsid w:val="00A47554"/>
    <w:rsid w:val="00A518EC"/>
    <w:rsid w:val="00A86D59"/>
    <w:rsid w:val="00AB126A"/>
    <w:rsid w:val="00BE7512"/>
    <w:rsid w:val="00C4582E"/>
    <w:rsid w:val="00DA4198"/>
    <w:rsid w:val="00DD1A7C"/>
    <w:rsid w:val="00DE39F7"/>
    <w:rsid w:val="00E151A5"/>
    <w:rsid w:val="00E434AA"/>
    <w:rsid w:val="00EB57C0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C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842F5-46E8-45C0-9A6B-6C2373640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67FF3-1C76-4350-A75E-FF11FBA53482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A323F2-690F-40D3-8F54-FFF78C3D7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Jeanes, Jill</dc:creator>
  <cp:lastModifiedBy>Johnson, Alice</cp:lastModifiedBy>
  <cp:revision>2</cp:revision>
  <cp:lastPrinted>2017-05-25T21:33:00Z</cp:lastPrinted>
  <dcterms:created xsi:type="dcterms:W3CDTF">2017-06-23T21:45:00Z</dcterms:created>
  <dcterms:modified xsi:type="dcterms:W3CDTF">2017-06-23T21:45:00Z</dcterms:modified>
</cp:coreProperties>
</file>